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0DC8" w:rsidRPr="00E84DF0" w:rsidRDefault="00650DC8" w:rsidP="00650DC8">
      <w:pPr>
        <w:spacing w:after="0" w:line="240" w:lineRule="auto"/>
        <w:jc w:val="both"/>
        <w:rPr>
          <w:rFonts w:ascii="Times New Roman" w:eastAsia="Times New Roman" w:hAnsi="Times New Roman" w:cs="Times New Roman"/>
          <w:sz w:val="18"/>
          <w:szCs w:val="18"/>
          <w:lang w:eastAsia="ru-RU"/>
        </w:rPr>
      </w:pPr>
    </w:p>
    <w:p w:rsidR="00650DC8" w:rsidRPr="00E84DF0" w:rsidRDefault="00650DC8" w:rsidP="00650DC8">
      <w:pPr>
        <w:spacing w:after="0" w:line="240" w:lineRule="auto"/>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tbl>
      <w:tblPr>
        <w:tblW w:w="5000" w:type="pct"/>
        <w:tblCellSpacing w:w="0" w:type="dxa"/>
        <w:tblCellMar>
          <w:left w:w="0" w:type="dxa"/>
          <w:right w:w="0" w:type="dxa"/>
        </w:tblCellMar>
        <w:tblLook w:val="04A0" w:firstRow="1" w:lastRow="0" w:firstColumn="1" w:lastColumn="0" w:noHBand="0" w:noVBand="1"/>
      </w:tblPr>
      <w:tblGrid>
        <w:gridCol w:w="5319"/>
        <w:gridCol w:w="5320"/>
      </w:tblGrid>
      <w:tr w:rsidR="00650DC8" w:rsidRPr="00E84DF0" w:rsidTr="00650DC8">
        <w:trPr>
          <w:tblCellSpacing w:w="0" w:type="dxa"/>
        </w:trPr>
        <w:tc>
          <w:tcPr>
            <w:tcW w:w="2500" w:type="pct"/>
            <w:tcMar>
              <w:top w:w="0" w:type="dxa"/>
              <w:left w:w="75" w:type="dxa"/>
              <w:bottom w:w="0" w:type="dxa"/>
              <w:right w:w="0" w:type="dxa"/>
            </w:tcMar>
            <w:vAlign w:val="center"/>
            <w:hideMark/>
          </w:tcPr>
          <w:p w:rsidR="00650DC8" w:rsidRPr="00E84DF0" w:rsidRDefault="00650DC8" w:rsidP="00650DC8">
            <w:pPr>
              <w:spacing w:after="0" w:line="240" w:lineRule="auto"/>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29 декабря 2010 года</w:t>
            </w:r>
          </w:p>
        </w:tc>
        <w:tc>
          <w:tcPr>
            <w:tcW w:w="2500" w:type="pct"/>
            <w:tcMar>
              <w:top w:w="0" w:type="dxa"/>
              <w:left w:w="0" w:type="dxa"/>
              <w:bottom w:w="0" w:type="dxa"/>
              <w:right w:w="75" w:type="dxa"/>
            </w:tcMar>
            <w:vAlign w:val="center"/>
            <w:hideMark/>
          </w:tcPr>
          <w:p w:rsidR="00650DC8" w:rsidRPr="00E84DF0" w:rsidRDefault="00650DC8" w:rsidP="00650DC8">
            <w:pPr>
              <w:spacing w:after="0" w:line="240" w:lineRule="auto"/>
              <w:jc w:val="right"/>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N 436-ФЗ</w:t>
            </w:r>
          </w:p>
        </w:tc>
      </w:tr>
    </w:tbl>
    <w:p w:rsidR="00650DC8" w:rsidRPr="00E84DF0" w:rsidRDefault="00650DC8" w:rsidP="00650DC8">
      <w:pPr>
        <w:spacing w:after="0" w:line="240" w:lineRule="auto"/>
        <w:rPr>
          <w:rFonts w:ascii="Times New Roman" w:eastAsia="Times New Roman" w:hAnsi="Times New Roman" w:cs="Times New Roman"/>
          <w:vanish/>
          <w:sz w:val="18"/>
          <w:szCs w:val="18"/>
          <w:lang w:eastAsia="ru-RU"/>
        </w:rPr>
      </w:pPr>
    </w:p>
    <w:tbl>
      <w:tblPr>
        <w:tblW w:w="5000" w:type="pct"/>
        <w:tblCellSpacing w:w="0" w:type="dxa"/>
        <w:tblCellMar>
          <w:left w:w="0" w:type="dxa"/>
          <w:right w:w="0" w:type="dxa"/>
        </w:tblCellMar>
        <w:tblLook w:val="04A0" w:firstRow="1" w:lastRow="0" w:firstColumn="1" w:lastColumn="0" w:noHBand="0" w:noVBand="1"/>
      </w:tblPr>
      <w:tblGrid>
        <w:gridCol w:w="10564"/>
      </w:tblGrid>
      <w:tr w:rsidR="00650DC8" w:rsidRPr="00E84DF0" w:rsidTr="00650DC8">
        <w:trPr>
          <w:tblCellSpacing w:w="0" w:type="dxa"/>
        </w:trPr>
        <w:tc>
          <w:tcPr>
            <w:tcW w:w="0" w:type="auto"/>
            <w:tcMar>
              <w:top w:w="0" w:type="dxa"/>
              <w:left w:w="75" w:type="dxa"/>
              <w:bottom w:w="0" w:type="dxa"/>
              <w:right w:w="0" w:type="dxa"/>
            </w:tcMar>
            <w:vAlign w:val="center"/>
            <w:hideMark/>
          </w:tcPr>
          <w:p w:rsidR="00650DC8" w:rsidRPr="00E84DF0" w:rsidRDefault="00650DC8" w:rsidP="00650DC8">
            <w:pPr>
              <w:spacing w:after="0" w:line="240" w:lineRule="auto"/>
              <w:rPr>
                <w:rFonts w:ascii="Times New Roman" w:eastAsia="Times New Roman" w:hAnsi="Times New Roman" w:cs="Times New Roman"/>
                <w:sz w:val="18"/>
                <w:szCs w:val="18"/>
                <w:lang w:eastAsia="ru-RU"/>
              </w:rPr>
            </w:pPr>
          </w:p>
        </w:tc>
      </w:tr>
    </w:tbl>
    <w:p w:rsidR="00650DC8" w:rsidRPr="00E84DF0" w:rsidRDefault="006725C0" w:rsidP="00650DC8">
      <w:pPr>
        <w:spacing w:after="0" w:line="240" w:lineRule="auto"/>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pict>
          <v:rect id="_x0000_i1025" style="width:0;height:1.5pt" o:hralign="center" o:hrstd="t" o:hrnoshade="t" o:hr="t" fillcolor="black" stroked="f"/>
        </w:pict>
      </w:r>
    </w:p>
    <w:p w:rsidR="00650DC8" w:rsidRPr="00E84DF0" w:rsidRDefault="00650DC8" w:rsidP="00650DC8">
      <w:pPr>
        <w:spacing w:after="0" w:line="240" w:lineRule="auto"/>
        <w:jc w:val="center"/>
        <w:rPr>
          <w:rFonts w:ascii="Times New Roman" w:eastAsia="Times New Roman" w:hAnsi="Times New Roman" w:cs="Times New Roman"/>
          <w:sz w:val="18"/>
          <w:szCs w:val="18"/>
          <w:lang w:eastAsia="ru-RU"/>
        </w:rPr>
      </w:pPr>
    </w:p>
    <w:p w:rsidR="00650DC8" w:rsidRPr="00E84DF0" w:rsidRDefault="00650DC8" w:rsidP="00650DC8">
      <w:pPr>
        <w:spacing w:after="0" w:line="240" w:lineRule="auto"/>
        <w:jc w:val="center"/>
        <w:rPr>
          <w:rFonts w:ascii="Times New Roman" w:eastAsia="Times New Roman" w:hAnsi="Times New Roman" w:cs="Times New Roman"/>
          <w:b/>
          <w:bCs/>
          <w:sz w:val="18"/>
          <w:szCs w:val="18"/>
          <w:lang w:eastAsia="ru-RU"/>
        </w:rPr>
      </w:pPr>
      <w:r w:rsidRPr="00E84DF0">
        <w:rPr>
          <w:rFonts w:ascii="Times New Roman" w:eastAsia="Times New Roman" w:hAnsi="Times New Roman" w:cs="Times New Roman"/>
          <w:b/>
          <w:bCs/>
          <w:sz w:val="18"/>
          <w:szCs w:val="18"/>
          <w:lang w:eastAsia="ru-RU"/>
        </w:rPr>
        <w:t>РОССИЙСКАЯ ФЕДЕРАЦИЯ</w:t>
      </w:r>
    </w:p>
    <w:p w:rsidR="00650DC8" w:rsidRPr="00E84DF0" w:rsidRDefault="00650DC8" w:rsidP="00650DC8">
      <w:pPr>
        <w:spacing w:after="0" w:line="240" w:lineRule="auto"/>
        <w:jc w:val="center"/>
        <w:rPr>
          <w:rFonts w:ascii="Times New Roman" w:eastAsia="Times New Roman" w:hAnsi="Times New Roman" w:cs="Times New Roman"/>
          <w:b/>
          <w:bCs/>
          <w:sz w:val="18"/>
          <w:szCs w:val="18"/>
          <w:lang w:eastAsia="ru-RU"/>
        </w:rPr>
      </w:pPr>
      <w:r w:rsidRPr="00E84DF0">
        <w:rPr>
          <w:rFonts w:ascii="Times New Roman" w:eastAsia="Times New Roman" w:hAnsi="Times New Roman" w:cs="Times New Roman"/>
          <w:b/>
          <w:bCs/>
          <w:sz w:val="18"/>
          <w:szCs w:val="18"/>
          <w:lang w:eastAsia="ru-RU"/>
        </w:rPr>
        <w:t>ФЕДЕРАЛЬНЫЙ ЗАКОН</w:t>
      </w:r>
    </w:p>
    <w:p w:rsidR="00650DC8" w:rsidRPr="00E84DF0" w:rsidRDefault="00650DC8" w:rsidP="00650DC8">
      <w:pPr>
        <w:spacing w:after="0" w:line="240" w:lineRule="auto"/>
        <w:jc w:val="center"/>
        <w:rPr>
          <w:rFonts w:ascii="Times New Roman" w:eastAsia="Times New Roman" w:hAnsi="Times New Roman" w:cs="Times New Roman"/>
          <w:b/>
          <w:bCs/>
          <w:sz w:val="18"/>
          <w:szCs w:val="18"/>
          <w:lang w:eastAsia="ru-RU"/>
        </w:rPr>
      </w:pPr>
      <w:r w:rsidRPr="00E84DF0">
        <w:rPr>
          <w:rFonts w:ascii="Times New Roman" w:eastAsia="Times New Roman" w:hAnsi="Times New Roman" w:cs="Times New Roman"/>
          <w:b/>
          <w:bCs/>
          <w:sz w:val="18"/>
          <w:szCs w:val="18"/>
          <w:lang w:eastAsia="ru-RU"/>
        </w:rPr>
        <w:t>О ЗАЩИТЕ ДЕТЕЙ ОТ ИНФОРМАЦИИ,</w:t>
      </w:r>
    </w:p>
    <w:p w:rsidR="00650DC8" w:rsidRPr="00E84DF0" w:rsidRDefault="00650DC8" w:rsidP="00650DC8">
      <w:pPr>
        <w:spacing w:after="0" w:line="240" w:lineRule="auto"/>
        <w:jc w:val="center"/>
        <w:rPr>
          <w:rFonts w:ascii="Times New Roman" w:eastAsia="Times New Roman" w:hAnsi="Times New Roman" w:cs="Times New Roman"/>
          <w:b/>
          <w:bCs/>
          <w:sz w:val="18"/>
          <w:szCs w:val="18"/>
          <w:lang w:eastAsia="ru-RU"/>
        </w:rPr>
      </w:pPr>
      <w:proofErr w:type="gramStart"/>
      <w:r w:rsidRPr="00E84DF0">
        <w:rPr>
          <w:rFonts w:ascii="Times New Roman" w:eastAsia="Times New Roman" w:hAnsi="Times New Roman" w:cs="Times New Roman"/>
          <w:b/>
          <w:bCs/>
          <w:sz w:val="18"/>
          <w:szCs w:val="18"/>
          <w:lang w:eastAsia="ru-RU"/>
        </w:rPr>
        <w:t>ПРИЧИНЯЮЩЕЙ</w:t>
      </w:r>
      <w:proofErr w:type="gramEnd"/>
      <w:r w:rsidRPr="00E84DF0">
        <w:rPr>
          <w:rFonts w:ascii="Times New Roman" w:eastAsia="Times New Roman" w:hAnsi="Times New Roman" w:cs="Times New Roman"/>
          <w:b/>
          <w:bCs/>
          <w:sz w:val="18"/>
          <w:szCs w:val="18"/>
          <w:lang w:eastAsia="ru-RU"/>
        </w:rPr>
        <w:t xml:space="preserve"> ВРЕД ИХ ЗДОРОВЬЮ И РАЗВИТИЮ</w:t>
      </w:r>
    </w:p>
    <w:p w:rsidR="00650DC8" w:rsidRPr="00E84DF0" w:rsidRDefault="00650DC8" w:rsidP="00650DC8">
      <w:pPr>
        <w:spacing w:after="0" w:line="240" w:lineRule="auto"/>
        <w:ind w:firstLine="539"/>
        <w:jc w:val="both"/>
        <w:rPr>
          <w:rFonts w:ascii="Times New Roman" w:eastAsia="Times New Roman" w:hAnsi="Times New Roman" w:cs="Times New Roman"/>
          <w:sz w:val="18"/>
          <w:szCs w:val="18"/>
          <w:lang w:eastAsia="ru-RU"/>
        </w:rPr>
      </w:pPr>
    </w:p>
    <w:p w:rsidR="00650DC8" w:rsidRPr="00E84DF0" w:rsidRDefault="00650DC8" w:rsidP="00E84DF0">
      <w:pPr>
        <w:spacing w:after="0" w:line="240" w:lineRule="auto"/>
        <w:jc w:val="center"/>
        <w:rPr>
          <w:rFonts w:ascii="Times New Roman" w:eastAsia="Times New Roman" w:hAnsi="Times New Roman" w:cs="Times New Roman"/>
          <w:sz w:val="18"/>
          <w:szCs w:val="18"/>
          <w:lang w:eastAsia="ru-RU"/>
        </w:rPr>
      </w:pPr>
      <w:proofErr w:type="gramStart"/>
      <w:r w:rsidRPr="00E84DF0">
        <w:rPr>
          <w:rFonts w:ascii="Times New Roman" w:eastAsia="Times New Roman" w:hAnsi="Times New Roman" w:cs="Times New Roman"/>
          <w:sz w:val="18"/>
          <w:szCs w:val="18"/>
          <w:lang w:eastAsia="ru-RU"/>
        </w:rPr>
        <w:t>Принят</w:t>
      </w:r>
      <w:proofErr w:type="gramEnd"/>
      <w:r w:rsidR="00E84DF0">
        <w:rPr>
          <w:rFonts w:ascii="Times New Roman" w:eastAsia="Times New Roman" w:hAnsi="Times New Roman" w:cs="Times New Roman"/>
          <w:sz w:val="18"/>
          <w:szCs w:val="18"/>
          <w:lang w:eastAsia="ru-RU"/>
        </w:rPr>
        <w:t xml:space="preserve"> </w:t>
      </w:r>
      <w:r w:rsidRPr="00E84DF0">
        <w:rPr>
          <w:rFonts w:ascii="Times New Roman" w:eastAsia="Times New Roman" w:hAnsi="Times New Roman" w:cs="Times New Roman"/>
          <w:sz w:val="18"/>
          <w:szCs w:val="18"/>
          <w:lang w:eastAsia="ru-RU"/>
        </w:rPr>
        <w:t>Государственной Думой</w:t>
      </w:r>
      <w:r w:rsidR="00E84DF0">
        <w:rPr>
          <w:rFonts w:ascii="Times New Roman" w:eastAsia="Times New Roman" w:hAnsi="Times New Roman" w:cs="Times New Roman"/>
          <w:sz w:val="18"/>
          <w:szCs w:val="18"/>
          <w:lang w:eastAsia="ru-RU"/>
        </w:rPr>
        <w:t xml:space="preserve"> </w:t>
      </w:r>
      <w:r w:rsidRPr="00E84DF0">
        <w:rPr>
          <w:rFonts w:ascii="Times New Roman" w:eastAsia="Times New Roman" w:hAnsi="Times New Roman" w:cs="Times New Roman"/>
          <w:sz w:val="18"/>
          <w:szCs w:val="18"/>
          <w:lang w:eastAsia="ru-RU"/>
        </w:rPr>
        <w:t>21 декабря 2010 года</w:t>
      </w:r>
    </w:p>
    <w:p w:rsidR="00650DC8" w:rsidRPr="00E84DF0" w:rsidRDefault="00650DC8" w:rsidP="00650DC8">
      <w:pPr>
        <w:spacing w:after="0" w:line="240" w:lineRule="auto"/>
        <w:jc w:val="right"/>
        <w:rPr>
          <w:rFonts w:ascii="Times New Roman" w:eastAsia="Times New Roman" w:hAnsi="Times New Roman" w:cs="Times New Roman"/>
          <w:sz w:val="18"/>
          <w:szCs w:val="18"/>
          <w:lang w:eastAsia="ru-RU"/>
        </w:rPr>
      </w:pPr>
    </w:p>
    <w:p w:rsidR="00650DC8" w:rsidRPr="00E84DF0" w:rsidRDefault="00E84DF0" w:rsidP="00E84DF0">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w:t>
      </w:r>
      <w:proofErr w:type="gramStart"/>
      <w:r w:rsidR="00650DC8" w:rsidRPr="00E84DF0">
        <w:rPr>
          <w:rFonts w:ascii="Times New Roman" w:eastAsia="Times New Roman" w:hAnsi="Times New Roman" w:cs="Times New Roman"/>
          <w:sz w:val="18"/>
          <w:szCs w:val="18"/>
          <w:lang w:eastAsia="ru-RU"/>
        </w:rPr>
        <w:t>Одобрен</w:t>
      </w:r>
      <w:proofErr w:type="gramEnd"/>
      <w:r>
        <w:rPr>
          <w:rFonts w:ascii="Times New Roman" w:eastAsia="Times New Roman" w:hAnsi="Times New Roman" w:cs="Times New Roman"/>
          <w:sz w:val="18"/>
          <w:szCs w:val="18"/>
          <w:lang w:eastAsia="ru-RU"/>
        </w:rPr>
        <w:t xml:space="preserve">  </w:t>
      </w:r>
      <w:r w:rsidR="00650DC8" w:rsidRPr="00E84DF0">
        <w:rPr>
          <w:rFonts w:ascii="Times New Roman" w:eastAsia="Times New Roman" w:hAnsi="Times New Roman" w:cs="Times New Roman"/>
          <w:sz w:val="18"/>
          <w:szCs w:val="18"/>
          <w:lang w:eastAsia="ru-RU"/>
        </w:rPr>
        <w:t>Советом Федерации</w:t>
      </w:r>
      <w:r>
        <w:rPr>
          <w:rFonts w:ascii="Times New Roman" w:eastAsia="Times New Roman" w:hAnsi="Times New Roman" w:cs="Times New Roman"/>
          <w:sz w:val="18"/>
          <w:szCs w:val="18"/>
          <w:lang w:eastAsia="ru-RU"/>
        </w:rPr>
        <w:t xml:space="preserve"> </w:t>
      </w:r>
      <w:r w:rsidR="00650DC8" w:rsidRPr="00E84DF0">
        <w:rPr>
          <w:rFonts w:ascii="Times New Roman" w:eastAsia="Times New Roman" w:hAnsi="Times New Roman" w:cs="Times New Roman"/>
          <w:sz w:val="18"/>
          <w:szCs w:val="18"/>
          <w:lang w:eastAsia="ru-RU"/>
        </w:rPr>
        <w:t>24 декабря 2010 года</w:t>
      </w:r>
    </w:p>
    <w:p w:rsidR="00650DC8" w:rsidRPr="00E84DF0" w:rsidRDefault="00650DC8" w:rsidP="00650DC8">
      <w:pPr>
        <w:spacing w:after="0" w:line="240" w:lineRule="auto"/>
        <w:jc w:val="center"/>
        <w:rPr>
          <w:rFonts w:ascii="Times New Roman" w:eastAsia="Times New Roman" w:hAnsi="Times New Roman" w:cs="Times New Roman"/>
          <w:sz w:val="18"/>
          <w:szCs w:val="18"/>
          <w:lang w:eastAsia="ru-RU"/>
        </w:rPr>
      </w:pPr>
    </w:p>
    <w:p w:rsidR="00650DC8" w:rsidRPr="00E84DF0" w:rsidRDefault="00650DC8" w:rsidP="00650DC8">
      <w:pPr>
        <w:spacing w:after="0" w:line="240" w:lineRule="auto"/>
        <w:jc w:val="center"/>
        <w:rPr>
          <w:rFonts w:ascii="Times New Roman" w:eastAsia="Times New Roman" w:hAnsi="Times New Roman" w:cs="Times New Roman"/>
          <w:sz w:val="18"/>
          <w:szCs w:val="18"/>
          <w:lang w:eastAsia="ru-RU"/>
        </w:rPr>
      </w:pPr>
      <w:proofErr w:type="gramStart"/>
      <w:r w:rsidRPr="00E84DF0">
        <w:rPr>
          <w:rFonts w:ascii="Times New Roman" w:eastAsia="Times New Roman" w:hAnsi="Times New Roman" w:cs="Times New Roman"/>
          <w:sz w:val="18"/>
          <w:szCs w:val="18"/>
          <w:lang w:eastAsia="ru-RU"/>
        </w:rPr>
        <w:t>(в ред. Федеральных законов от 28.07.2012 N 139-ФЗ,</w:t>
      </w:r>
      <w:proofErr w:type="gramEnd"/>
    </w:p>
    <w:p w:rsidR="00650DC8" w:rsidRPr="00E84DF0" w:rsidRDefault="00650DC8" w:rsidP="00650DC8">
      <w:pPr>
        <w:spacing w:after="0" w:line="240" w:lineRule="auto"/>
        <w:jc w:val="center"/>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от 05.04.2013 N 50-ФЗ, от 29.06.2013 N 135-ФЗ,</w:t>
      </w:r>
    </w:p>
    <w:p w:rsidR="00650DC8" w:rsidRPr="00E84DF0" w:rsidRDefault="00650DC8" w:rsidP="00650DC8">
      <w:pPr>
        <w:spacing w:after="0" w:line="240" w:lineRule="auto"/>
        <w:jc w:val="center"/>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от 02.07.2013 N 185-ФЗ)</w:t>
      </w:r>
    </w:p>
    <w:p w:rsidR="00650DC8" w:rsidRPr="00E84DF0" w:rsidRDefault="00650DC8" w:rsidP="00650DC8">
      <w:pPr>
        <w:spacing w:after="0" w:line="240" w:lineRule="auto"/>
        <w:rPr>
          <w:rFonts w:ascii="Times New Roman" w:eastAsia="Times New Roman" w:hAnsi="Times New Roman" w:cs="Times New Roman"/>
          <w:vanish/>
          <w:sz w:val="18"/>
          <w:szCs w:val="18"/>
          <w:lang w:eastAsia="ru-RU"/>
        </w:rPr>
      </w:pPr>
    </w:p>
    <w:p w:rsidR="00650DC8" w:rsidRPr="00E84DF0" w:rsidRDefault="00650DC8" w:rsidP="00650DC8">
      <w:pPr>
        <w:spacing w:after="0" w:line="240" w:lineRule="auto"/>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(см. Обзор изменений данного документа)</w:t>
      </w:r>
    </w:p>
    <w:p w:rsidR="00650DC8" w:rsidRPr="00E84DF0" w:rsidRDefault="00650DC8" w:rsidP="00650DC8">
      <w:pPr>
        <w:spacing w:after="0" w:line="240" w:lineRule="auto"/>
        <w:ind w:firstLine="539"/>
        <w:jc w:val="both"/>
        <w:rPr>
          <w:rFonts w:ascii="Times New Roman" w:eastAsia="Times New Roman" w:hAnsi="Times New Roman" w:cs="Times New Roman"/>
          <w:sz w:val="18"/>
          <w:szCs w:val="18"/>
          <w:lang w:eastAsia="ru-RU"/>
        </w:rPr>
      </w:pPr>
    </w:p>
    <w:p w:rsidR="00650DC8" w:rsidRPr="00E84DF0" w:rsidRDefault="00650DC8" w:rsidP="00650DC8">
      <w:pPr>
        <w:spacing w:after="0" w:line="240" w:lineRule="auto"/>
        <w:jc w:val="center"/>
        <w:rPr>
          <w:rFonts w:ascii="Times New Roman" w:eastAsia="Times New Roman" w:hAnsi="Times New Roman" w:cs="Times New Roman"/>
          <w:b/>
          <w:bCs/>
          <w:vanish/>
          <w:sz w:val="18"/>
          <w:szCs w:val="18"/>
          <w:lang w:eastAsia="ru-RU"/>
        </w:rPr>
      </w:pPr>
      <w:r w:rsidRPr="00E84DF0">
        <w:rPr>
          <w:rFonts w:ascii="Times New Roman" w:eastAsia="Times New Roman" w:hAnsi="Times New Roman" w:cs="Times New Roman"/>
          <w:b/>
          <w:bCs/>
          <w:vanish/>
          <w:sz w:val="18"/>
          <w:szCs w:val="18"/>
          <w:lang w:eastAsia="ru-RU"/>
        </w:rPr>
        <w:t> </w:t>
      </w:r>
    </w:p>
    <w:p w:rsidR="00650DC8" w:rsidRPr="00E84DF0" w:rsidRDefault="00650DC8" w:rsidP="00650DC8">
      <w:pPr>
        <w:spacing w:after="0" w:line="240" w:lineRule="auto"/>
        <w:jc w:val="center"/>
        <w:rPr>
          <w:rFonts w:ascii="Times New Roman" w:eastAsia="Times New Roman" w:hAnsi="Times New Roman" w:cs="Times New Roman"/>
          <w:b/>
          <w:bCs/>
          <w:sz w:val="18"/>
          <w:szCs w:val="18"/>
          <w:lang w:eastAsia="ru-RU"/>
        </w:rPr>
      </w:pPr>
      <w:r w:rsidRPr="00E84DF0">
        <w:rPr>
          <w:rFonts w:ascii="Times New Roman" w:eastAsia="Times New Roman" w:hAnsi="Times New Roman" w:cs="Times New Roman"/>
          <w:b/>
          <w:bCs/>
          <w:sz w:val="18"/>
          <w:szCs w:val="18"/>
          <w:lang w:eastAsia="ru-RU"/>
        </w:rPr>
        <w:t>Глава 1. ОБЩИЕ ПОЛОЖЕНИЯ</w:t>
      </w:r>
    </w:p>
    <w:p w:rsidR="00650DC8" w:rsidRPr="00E84DF0" w:rsidRDefault="00650DC8" w:rsidP="00650DC8">
      <w:pPr>
        <w:spacing w:after="0" w:line="240" w:lineRule="auto"/>
        <w:ind w:firstLine="539"/>
        <w:jc w:val="both"/>
        <w:rPr>
          <w:rFonts w:ascii="Times New Roman" w:eastAsia="Times New Roman" w:hAnsi="Times New Roman" w:cs="Times New Roman"/>
          <w:sz w:val="18"/>
          <w:szCs w:val="18"/>
          <w:lang w:eastAsia="ru-RU"/>
        </w:rPr>
      </w:pP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Статья 1. Сфера действия настоящего Федерального закона</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2. Настоящий Федеральный закон не распространяется на отношения в сфере:</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1) оборота информационной продукции, содержащей научную, научно-техническую, статистическую информацию;</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2) распространения информации, недопустимость ограничения доступа к которой установлена Федеральным законом от 27 июля 2006 года N 149-ФЗ "Об информации, информационных технологиях и о защите информации" и другими федеральными законами;</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3) оборота информационной продукции, имеющей значительную историческую, художественную или иную культурную ценность для общества;</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4) рекламы.</w:t>
      </w:r>
    </w:p>
    <w:p w:rsidR="00650DC8" w:rsidRPr="00E84DF0" w:rsidRDefault="00650DC8" w:rsidP="00E84DF0">
      <w:pPr>
        <w:spacing w:after="0" w:line="240" w:lineRule="auto"/>
        <w:ind w:firstLine="539"/>
        <w:jc w:val="both"/>
        <w:rPr>
          <w:rFonts w:ascii="Times New Roman" w:eastAsia="Times New Roman" w:hAnsi="Times New Roman" w:cs="Times New Roman"/>
          <w:b/>
          <w:vanish/>
          <w:sz w:val="18"/>
          <w:szCs w:val="18"/>
          <w:lang w:eastAsia="ru-RU"/>
        </w:rPr>
      </w:pPr>
      <w:r w:rsidRPr="00E84DF0">
        <w:rPr>
          <w:rFonts w:ascii="Times New Roman" w:eastAsia="Times New Roman" w:hAnsi="Times New Roman" w:cs="Times New Roman"/>
          <w:b/>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b/>
          <w:sz w:val="18"/>
          <w:szCs w:val="18"/>
          <w:lang w:eastAsia="ru-RU"/>
        </w:rPr>
        <w:t>Статья 2</w:t>
      </w:r>
      <w:r w:rsidRPr="00E84DF0">
        <w:rPr>
          <w:rFonts w:ascii="Times New Roman" w:eastAsia="Times New Roman" w:hAnsi="Times New Roman" w:cs="Times New Roman"/>
          <w:sz w:val="18"/>
          <w:szCs w:val="18"/>
          <w:lang w:eastAsia="ru-RU"/>
        </w:rPr>
        <w:t>. Основные понятия, используемые в настоящем Федеральном законе</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В настоящем Федеральном законе используются следующие основные понятия:</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1) доступ детей к информации - возможность получения и использования детьми свободно распространяемой информации;</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частью 3 статьи 6 настоящего Федерального закона;</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proofErr w:type="gramStart"/>
      <w:r w:rsidRPr="00E84DF0">
        <w:rPr>
          <w:rFonts w:ascii="Times New Roman" w:eastAsia="Times New Roman" w:hAnsi="Times New Roman" w:cs="Times New Roman"/>
          <w:sz w:val="18"/>
          <w:szCs w:val="18"/>
          <w:lang w:eastAsia="ru-RU"/>
        </w:rPr>
        <w:t>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w:t>
      </w:r>
      <w:proofErr w:type="gramEnd"/>
    </w:p>
    <w:p w:rsidR="00650DC8" w:rsidRPr="00E84DF0" w:rsidRDefault="00650DC8" w:rsidP="00E84DF0">
      <w:pPr>
        <w:spacing w:after="0" w:line="240" w:lineRule="auto"/>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(в ред. Федерального закона от 28.07.2012 N 139-ФЗ)</w:t>
      </w:r>
    </w:p>
    <w:p w:rsidR="00650DC8" w:rsidRPr="00E84DF0" w:rsidRDefault="00650DC8" w:rsidP="00E84DF0">
      <w:pPr>
        <w:spacing w:after="0" w:line="240" w:lineRule="auto"/>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(см. текст в предыдущей редакции)</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законом;</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proofErr w:type="gramStart"/>
      <w:r w:rsidRPr="00E84DF0">
        <w:rPr>
          <w:rFonts w:ascii="Times New Roman" w:eastAsia="Times New Roman" w:hAnsi="Times New Roman" w:cs="Times New Roman"/>
          <w:sz w:val="18"/>
          <w:szCs w:val="18"/>
          <w:lang w:eastAsia="ru-RU"/>
        </w:rP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roofErr w:type="gramEnd"/>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proofErr w:type="gramStart"/>
      <w:r w:rsidRPr="00E84DF0">
        <w:rPr>
          <w:rFonts w:ascii="Times New Roman" w:eastAsia="Times New Roman" w:hAnsi="Times New Roman" w:cs="Times New Roman"/>
          <w:sz w:val="18"/>
          <w:szCs w:val="18"/>
          <w:lang w:eastAsia="ru-RU"/>
        </w:rPr>
        <w:t>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информационно-телекоммуникационных сетей, в том числе сети "Интернет", и сетей подвижной радиотелефонной связи;</w:t>
      </w:r>
      <w:proofErr w:type="gramEnd"/>
    </w:p>
    <w:p w:rsidR="00650DC8" w:rsidRPr="00E84DF0" w:rsidRDefault="00650DC8" w:rsidP="00E84DF0">
      <w:pPr>
        <w:spacing w:after="0" w:line="240" w:lineRule="auto"/>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(в ред. Федерального закона от 28.07.2012 N 139-ФЗ)</w:t>
      </w:r>
    </w:p>
    <w:p w:rsidR="00650DC8" w:rsidRPr="00E84DF0" w:rsidRDefault="00650DC8" w:rsidP="00E84DF0">
      <w:pPr>
        <w:spacing w:after="0" w:line="240" w:lineRule="auto"/>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(см. текст в предыдущей редакции)</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b/>
          <w:sz w:val="18"/>
          <w:szCs w:val="18"/>
          <w:lang w:eastAsia="ru-RU"/>
        </w:rPr>
        <w:t>Статья 3.</w:t>
      </w:r>
      <w:r w:rsidRPr="00E84DF0">
        <w:rPr>
          <w:rFonts w:ascii="Times New Roman" w:eastAsia="Times New Roman" w:hAnsi="Times New Roman" w:cs="Times New Roman"/>
          <w:sz w:val="18"/>
          <w:szCs w:val="18"/>
          <w:lang w:eastAsia="ru-RU"/>
        </w:rPr>
        <w:t xml:space="preserve"> Законодательство Российской Федерации о защите детей от информации, причиняющей вред их здоровью и (или) развитию</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Законодательство Российской Федерации о защите детей от информации, причиняющей вред их здоровью и (или) развитию, состоит из Конституции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rsidR="00650DC8" w:rsidRPr="00E84DF0" w:rsidRDefault="00650DC8" w:rsidP="00E84DF0">
      <w:pPr>
        <w:spacing w:after="0" w:line="240" w:lineRule="auto"/>
        <w:ind w:firstLine="539"/>
        <w:jc w:val="both"/>
        <w:rPr>
          <w:rFonts w:ascii="Times New Roman" w:eastAsia="Times New Roman" w:hAnsi="Times New Roman" w:cs="Times New Roman"/>
          <w:b/>
          <w:vanish/>
          <w:sz w:val="18"/>
          <w:szCs w:val="18"/>
          <w:lang w:eastAsia="ru-RU"/>
        </w:rPr>
      </w:pPr>
      <w:r w:rsidRPr="00E84DF0">
        <w:rPr>
          <w:rFonts w:ascii="Times New Roman" w:eastAsia="Times New Roman" w:hAnsi="Times New Roman" w:cs="Times New Roman"/>
          <w:b/>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b/>
          <w:sz w:val="18"/>
          <w:szCs w:val="18"/>
          <w:lang w:eastAsia="ru-RU"/>
        </w:rPr>
        <w:t>Статья 4</w:t>
      </w:r>
      <w:r w:rsidRPr="00E84DF0">
        <w:rPr>
          <w:rFonts w:ascii="Times New Roman" w:eastAsia="Times New Roman" w:hAnsi="Times New Roman" w:cs="Times New Roman"/>
          <w:sz w:val="18"/>
          <w:szCs w:val="18"/>
          <w:lang w:eastAsia="ru-RU"/>
        </w:rPr>
        <w:t>.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lastRenderedPageBreak/>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1) разработка и реализация единой государственной политики в сфере защиты детей от информации, причиняющей вред их здоровью и (или) развитию;</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2) разработка и реализация федеральных целевых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3) установление порядка проведения экспертизы информационной продукции, предусмотренной настоящим Федеральным законом;</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4)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w:t>
      </w:r>
    </w:p>
    <w:p w:rsidR="00650DC8" w:rsidRPr="00E84DF0" w:rsidRDefault="00650DC8" w:rsidP="00E84DF0">
      <w:pPr>
        <w:spacing w:after="0" w:line="240" w:lineRule="auto"/>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(в ред. Федерального закона от 28.07.2012 N 139-ФЗ)</w:t>
      </w:r>
    </w:p>
    <w:p w:rsidR="00650DC8" w:rsidRPr="00E84DF0" w:rsidRDefault="00650DC8" w:rsidP="00E84DF0">
      <w:pPr>
        <w:spacing w:after="0" w:line="240" w:lineRule="auto"/>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(см. текст в предыдущей редакции)</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650DC8" w:rsidRPr="00E84DF0" w:rsidRDefault="00650DC8" w:rsidP="00E84DF0">
      <w:pPr>
        <w:spacing w:after="0" w:line="240" w:lineRule="auto"/>
        <w:ind w:firstLine="539"/>
        <w:jc w:val="both"/>
        <w:rPr>
          <w:rFonts w:ascii="Times New Roman" w:eastAsia="Times New Roman" w:hAnsi="Times New Roman" w:cs="Times New Roman"/>
          <w:b/>
          <w:vanish/>
          <w:sz w:val="18"/>
          <w:szCs w:val="18"/>
          <w:lang w:eastAsia="ru-RU"/>
        </w:rPr>
      </w:pPr>
      <w:r w:rsidRPr="00E84DF0">
        <w:rPr>
          <w:rFonts w:ascii="Times New Roman" w:eastAsia="Times New Roman" w:hAnsi="Times New Roman" w:cs="Times New Roman"/>
          <w:b/>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b/>
          <w:sz w:val="18"/>
          <w:szCs w:val="18"/>
          <w:lang w:eastAsia="ru-RU"/>
        </w:rPr>
        <w:t>Статья 5.</w:t>
      </w:r>
      <w:r w:rsidRPr="00E84DF0">
        <w:rPr>
          <w:rFonts w:ascii="Times New Roman" w:eastAsia="Times New Roman" w:hAnsi="Times New Roman" w:cs="Times New Roman"/>
          <w:sz w:val="18"/>
          <w:szCs w:val="18"/>
          <w:lang w:eastAsia="ru-RU"/>
        </w:rPr>
        <w:t xml:space="preserve"> Виды информации, причиняющей вред здоровью и (или) развитию детей</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1. К информации, причиняющей вред здоровью и (или) развитию детей, относится:</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1) информация, предусмотренная частью 2 настоящей статьи и запрещенная для распространения среди детей;</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2) информация, которая предусмотрена частью 3 настоящей статьи с учетом положений статей 7 - 10 настоящего Федерального закона и распространение которой среди детей определенных возрастных категорий ограничено.</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2. К информации, запрещенной для распространения среди детей, относится информация:</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 xml:space="preserve">1) </w:t>
      </w:r>
      <w:proofErr w:type="gramStart"/>
      <w:r w:rsidRPr="00E84DF0">
        <w:rPr>
          <w:rFonts w:ascii="Times New Roman" w:eastAsia="Times New Roman" w:hAnsi="Times New Roman" w:cs="Times New Roman"/>
          <w:sz w:val="18"/>
          <w:szCs w:val="18"/>
          <w:lang w:eastAsia="ru-RU"/>
        </w:rPr>
        <w:t>побуждающая</w:t>
      </w:r>
      <w:proofErr w:type="gramEnd"/>
      <w:r w:rsidRPr="00E84DF0">
        <w:rPr>
          <w:rFonts w:ascii="Times New Roman" w:eastAsia="Times New Roman" w:hAnsi="Times New Roman" w:cs="Times New Roman"/>
          <w:sz w:val="18"/>
          <w:szCs w:val="18"/>
          <w:lang w:eastAsia="ru-RU"/>
        </w:rPr>
        <w:t xml:space="preserve"> детей к совершению действий, представляющих угрозу их жизни и (или) здоровью, в том числе к причинению вреда своему здоровью, самоубийству;</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 xml:space="preserve">2) </w:t>
      </w:r>
      <w:proofErr w:type="gramStart"/>
      <w:r w:rsidRPr="00E84DF0">
        <w:rPr>
          <w:rFonts w:ascii="Times New Roman" w:eastAsia="Times New Roman" w:hAnsi="Times New Roman" w:cs="Times New Roman"/>
          <w:sz w:val="18"/>
          <w:szCs w:val="18"/>
          <w:lang w:eastAsia="ru-RU"/>
        </w:rPr>
        <w:t>способная</w:t>
      </w:r>
      <w:proofErr w:type="gramEnd"/>
      <w:r w:rsidRPr="00E84DF0">
        <w:rPr>
          <w:rFonts w:ascii="Times New Roman" w:eastAsia="Times New Roman" w:hAnsi="Times New Roman" w:cs="Times New Roman"/>
          <w:sz w:val="18"/>
          <w:szCs w:val="18"/>
          <w:lang w:eastAsia="ru-RU"/>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4) 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650DC8" w:rsidRPr="00E84DF0" w:rsidRDefault="00650DC8" w:rsidP="00E84DF0">
      <w:pPr>
        <w:spacing w:after="0" w:line="240" w:lineRule="auto"/>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(в ред. Федерального закона от 29.06.2013 N 135-ФЗ)</w:t>
      </w:r>
    </w:p>
    <w:p w:rsidR="00650DC8" w:rsidRPr="00E84DF0" w:rsidRDefault="00650DC8" w:rsidP="00E84DF0">
      <w:pPr>
        <w:spacing w:after="0" w:line="240" w:lineRule="auto"/>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(см. текст в предыдущей редакции)</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 xml:space="preserve">5) </w:t>
      </w:r>
      <w:proofErr w:type="gramStart"/>
      <w:r w:rsidRPr="00E84DF0">
        <w:rPr>
          <w:rFonts w:ascii="Times New Roman" w:eastAsia="Times New Roman" w:hAnsi="Times New Roman" w:cs="Times New Roman"/>
          <w:sz w:val="18"/>
          <w:szCs w:val="18"/>
          <w:lang w:eastAsia="ru-RU"/>
        </w:rPr>
        <w:t>оправдывающая</w:t>
      </w:r>
      <w:proofErr w:type="gramEnd"/>
      <w:r w:rsidRPr="00E84DF0">
        <w:rPr>
          <w:rFonts w:ascii="Times New Roman" w:eastAsia="Times New Roman" w:hAnsi="Times New Roman" w:cs="Times New Roman"/>
          <w:sz w:val="18"/>
          <w:szCs w:val="18"/>
          <w:lang w:eastAsia="ru-RU"/>
        </w:rPr>
        <w:t xml:space="preserve"> противоправное поведение;</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proofErr w:type="gramStart"/>
      <w:r w:rsidRPr="00E84DF0">
        <w:rPr>
          <w:rFonts w:ascii="Times New Roman" w:eastAsia="Times New Roman" w:hAnsi="Times New Roman" w:cs="Times New Roman"/>
          <w:sz w:val="18"/>
          <w:szCs w:val="18"/>
          <w:lang w:eastAsia="ru-RU"/>
        </w:rPr>
        <w:t>6) содержащая нецензурную брань;</w:t>
      </w:r>
      <w:proofErr w:type="gramEnd"/>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 xml:space="preserve">7) </w:t>
      </w:r>
      <w:proofErr w:type="gramStart"/>
      <w:r w:rsidRPr="00E84DF0">
        <w:rPr>
          <w:rFonts w:ascii="Times New Roman" w:eastAsia="Times New Roman" w:hAnsi="Times New Roman" w:cs="Times New Roman"/>
          <w:sz w:val="18"/>
          <w:szCs w:val="18"/>
          <w:lang w:eastAsia="ru-RU"/>
        </w:rPr>
        <w:t>содержащая</w:t>
      </w:r>
      <w:proofErr w:type="gramEnd"/>
      <w:r w:rsidRPr="00E84DF0">
        <w:rPr>
          <w:rFonts w:ascii="Times New Roman" w:eastAsia="Times New Roman" w:hAnsi="Times New Roman" w:cs="Times New Roman"/>
          <w:sz w:val="18"/>
          <w:szCs w:val="18"/>
          <w:lang w:eastAsia="ru-RU"/>
        </w:rPr>
        <w:t xml:space="preserve"> информацию порнографического характера;</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proofErr w:type="gramStart"/>
      <w:r w:rsidRPr="00E84DF0">
        <w:rPr>
          <w:rFonts w:ascii="Times New Roman" w:eastAsia="Times New Roman" w:hAnsi="Times New Roman" w:cs="Times New Roman"/>
          <w:sz w:val="18"/>
          <w:szCs w:val="18"/>
          <w:lang w:eastAsia="ru-RU"/>
        </w:rPr>
        <w:t>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roofErr w:type="gramEnd"/>
    </w:p>
    <w:p w:rsidR="00650DC8" w:rsidRPr="00E84DF0" w:rsidRDefault="00650DC8" w:rsidP="00E84DF0">
      <w:pPr>
        <w:spacing w:after="0" w:line="240" w:lineRule="auto"/>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 xml:space="preserve">(п. 8 </w:t>
      </w:r>
      <w:proofErr w:type="gramStart"/>
      <w:r w:rsidRPr="00E84DF0">
        <w:rPr>
          <w:rFonts w:ascii="Times New Roman" w:eastAsia="Times New Roman" w:hAnsi="Times New Roman" w:cs="Times New Roman"/>
          <w:sz w:val="18"/>
          <w:szCs w:val="18"/>
          <w:lang w:eastAsia="ru-RU"/>
        </w:rPr>
        <w:t>введен</w:t>
      </w:r>
      <w:proofErr w:type="gramEnd"/>
      <w:r w:rsidRPr="00E84DF0">
        <w:rPr>
          <w:rFonts w:ascii="Times New Roman" w:eastAsia="Times New Roman" w:hAnsi="Times New Roman" w:cs="Times New Roman"/>
          <w:sz w:val="18"/>
          <w:szCs w:val="18"/>
          <w:lang w:eastAsia="ru-RU"/>
        </w:rPr>
        <w:t xml:space="preserve"> Федеральным законом от 05.04.2013 N 50-ФЗ)</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3. К информации, распространение которой среди детей определенных возрастных категорий ограничено, относится информация:</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 xml:space="preserve">1) </w:t>
      </w:r>
      <w:proofErr w:type="gramStart"/>
      <w:r w:rsidRPr="00E84DF0">
        <w:rPr>
          <w:rFonts w:ascii="Times New Roman" w:eastAsia="Times New Roman" w:hAnsi="Times New Roman" w:cs="Times New Roman"/>
          <w:sz w:val="18"/>
          <w:szCs w:val="18"/>
          <w:lang w:eastAsia="ru-RU"/>
        </w:rPr>
        <w:t>представляемая</w:t>
      </w:r>
      <w:proofErr w:type="gramEnd"/>
      <w:r w:rsidRPr="00E84DF0">
        <w:rPr>
          <w:rFonts w:ascii="Times New Roman" w:eastAsia="Times New Roman" w:hAnsi="Times New Roman" w:cs="Times New Roman"/>
          <w:sz w:val="18"/>
          <w:szCs w:val="18"/>
          <w:lang w:eastAsia="ru-RU"/>
        </w:rPr>
        <w:t xml:space="preserve"> в виде изображения или описания жестокости, физического и (или) психического насилия, преступления или иного антиобщественного действия;</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 xml:space="preserve">3) </w:t>
      </w:r>
      <w:proofErr w:type="gramStart"/>
      <w:r w:rsidRPr="00E84DF0">
        <w:rPr>
          <w:rFonts w:ascii="Times New Roman" w:eastAsia="Times New Roman" w:hAnsi="Times New Roman" w:cs="Times New Roman"/>
          <w:sz w:val="18"/>
          <w:szCs w:val="18"/>
          <w:lang w:eastAsia="ru-RU"/>
        </w:rPr>
        <w:t>представляемая</w:t>
      </w:r>
      <w:proofErr w:type="gramEnd"/>
      <w:r w:rsidRPr="00E84DF0">
        <w:rPr>
          <w:rFonts w:ascii="Times New Roman" w:eastAsia="Times New Roman" w:hAnsi="Times New Roman" w:cs="Times New Roman"/>
          <w:sz w:val="18"/>
          <w:szCs w:val="18"/>
          <w:lang w:eastAsia="ru-RU"/>
        </w:rPr>
        <w:t xml:space="preserve"> в виде изображения или описания половых отношений между мужчиной и женщиной;</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 xml:space="preserve">4) </w:t>
      </w:r>
      <w:proofErr w:type="gramStart"/>
      <w:r w:rsidRPr="00E84DF0">
        <w:rPr>
          <w:rFonts w:ascii="Times New Roman" w:eastAsia="Times New Roman" w:hAnsi="Times New Roman" w:cs="Times New Roman"/>
          <w:sz w:val="18"/>
          <w:szCs w:val="18"/>
          <w:lang w:eastAsia="ru-RU"/>
        </w:rPr>
        <w:t>содержащая</w:t>
      </w:r>
      <w:proofErr w:type="gramEnd"/>
      <w:r w:rsidRPr="00E84DF0">
        <w:rPr>
          <w:rFonts w:ascii="Times New Roman" w:eastAsia="Times New Roman" w:hAnsi="Times New Roman" w:cs="Times New Roman"/>
          <w:sz w:val="18"/>
          <w:szCs w:val="18"/>
          <w:lang w:eastAsia="ru-RU"/>
        </w:rPr>
        <w:t xml:space="preserve"> бранные слова и выражения, не относящиеся к нецензурной брани.</w:t>
      </w:r>
    </w:p>
    <w:p w:rsidR="00650DC8" w:rsidRPr="00E84DF0" w:rsidRDefault="00650DC8" w:rsidP="00E84DF0">
      <w:pPr>
        <w:spacing w:after="0" w:line="240" w:lineRule="auto"/>
        <w:jc w:val="center"/>
        <w:rPr>
          <w:rFonts w:ascii="Times New Roman" w:eastAsia="Times New Roman" w:hAnsi="Times New Roman" w:cs="Times New Roman"/>
          <w:b/>
          <w:bCs/>
          <w:vanish/>
          <w:sz w:val="18"/>
          <w:szCs w:val="18"/>
          <w:lang w:eastAsia="ru-RU"/>
        </w:rPr>
      </w:pPr>
      <w:r w:rsidRPr="00E84DF0">
        <w:rPr>
          <w:rFonts w:ascii="Times New Roman" w:eastAsia="Times New Roman" w:hAnsi="Times New Roman" w:cs="Times New Roman"/>
          <w:b/>
          <w:bCs/>
          <w:vanish/>
          <w:sz w:val="18"/>
          <w:szCs w:val="18"/>
          <w:lang w:eastAsia="ru-RU"/>
        </w:rPr>
        <w:t> </w:t>
      </w:r>
    </w:p>
    <w:p w:rsidR="00650DC8" w:rsidRPr="00E84DF0" w:rsidRDefault="00650DC8" w:rsidP="00E84DF0">
      <w:pPr>
        <w:spacing w:after="0" w:line="240" w:lineRule="auto"/>
        <w:jc w:val="center"/>
        <w:rPr>
          <w:rFonts w:ascii="Times New Roman" w:eastAsia="Times New Roman" w:hAnsi="Times New Roman" w:cs="Times New Roman"/>
          <w:sz w:val="18"/>
          <w:szCs w:val="18"/>
          <w:lang w:eastAsia="ru-RU"/>
        </w:rPr>
      </w:pPr>
      <w:r w:rsidRPr="00E84DF0">
        <w:rPr>
          <w:rFonts w:ascii="Times New Roman" w:eastAsia="Times New Roman" w:hAnsi="Times New Roman" w:cs="Times New Roman"/>
          <w:b/>
          <w:bCs/>
          <w:sz w:val="18"/>
          <w:szCs w:val="18"/>
          <w:lang w:eastAsia="ru-RU"/>
        </w:rPr>
        <w:t>Глава 2. КЛАССИФИКАЦИЯ ИНФОРМАЦИОННОЙ ПРОДУКЦИИ</w:t>
      </w:r>
    </w:p>
    <w:p w:rsidR="00650DC8" w:rsidRPr="00E84DF0" w:rsidRDefault="00650DC8" w:rsidP="00E84DF0">
      <w:pPr>
        <w:spacing w:after="0" w:line="240" w:lineRule="auto"/>
        <w:ind w:firstLine="539"/>
        <w:jc w:val="both"/>
        <w:rPr>
          <w:rFonts w:ascii="Times New Roman" w:eastAsia="Times New Roman" w:hAnsi="Times New Roman" w:cs="Times New Roman"/>
          <w:b/>
          <w:vanish/>
          <w:sz w:val="18"/>
          <w:szCs w:val="18"/>
          <w:lang w:eastAsia="ru-RU"/>
        </w:rPr>
      </w:pPr>
      <w:r w:rsidRPr="00E84DF0">
        <w:rPr>
          <w:rFonts w:ascii="Times New Roman" w:eastAsia="Times New Roman" w:hAnsi="Times New Roman" w:cs="Times New Roman"/>
          <w:b/>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b/>
          <w:sz w:val="18"/>
          <w:szCs w:val="18"/>
          <w:lang w:eastAsia="ru-RU"/>
        </w:rPr>
        <w:t>Статья 6.</w:t>
      </w:r>
      <w:r w:rsidRPr="00E84DF0">
        <w:rPr>
          <w:rFonts w:ascii="Times New Roman" w:eastAsia="Times New Roman" w:hAnsi="Times New Roman" w:cs="Times New Roman"/>
          <w:sz w:val="18"/>
          <w:szCs w:val="18"/>
          <w:lang w:eastAsia="ru-RU"/>
        </w:rPr>
        <w:t xml:space="preserve"> Осуществление классификации информационной продукции</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статьи 17 настоящего Федерального закона) до начала ее оборота на территории Российской Федерации.</w:t>
      </w:r>
    </w:p>
    <w:p w:rsidR="00650DC8" w:rsidRPr="00E84DF0" w:rsidRDefault="00650DC8" w:rsidP="00E84DF0">
      <w:pPr>
        <w:spacing w:after="0" w:line="240" w:lineRule="auto"/>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w:t>
      </w:r>
      <w:proofErr w:type="gramStart"/>
      <w:r w:rsidRPr="00E84DF0">
        <w:rPr>
          <w:rFonts w:ascii="Times New Roman" w:eastAsia="Times New Roman" w:hAnsi="Times New Roman" w:cs="Times New Roman"/>
          <w:sz w:val="18"/>
          <w:szCs w:val="18"/>
          <w:lang w:eastAsia="ru-RU"/>
        </w:rPr>
        <w:t>в</w:t>
      </w:r>
      <w:proofErr w:type="gramEnd"/>
      <w:r w:rsidRPr="00E84DF0">
        <w:rPr>
          <w:rFonts w:ascii="Times New Roman" w:eastAsia="Times New Roman" w:hAnsi="Times New Roman" w:cs="Times New Roman"/>
          <w:sz w:val="18"/>
          <w:szCs w:val="18"/>
          <w:lang w:eastAsia="ru-RU"/>
        </w:rPr>
        <w:t xml:space="preserve"> ред. Федерального закона от 28.07.2012 N 139-ФЗ)</w:t>
      </w:r>
    </w:p>
    <w:p w:rsidR="00650DC8" w:rsidRPr="00E84DF0" w:rsidRDefault="00650DC8" w:rsidP="00E84DF0">
      <w:pPr>
        <w:spacing w:after="0" w:line="240" w:lineRule="auto"/>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(см. текст в предыдущей редакции)</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2. При проведении исследований в целях классификации информационной продукции оценке подлежат:</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1) ее тематика, жанр, содержание и художественное оформление;</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2) особенности восприятия содержащейся в ней информации детьми определенной возрастной категории;</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3) вероятность причинения содержащейся в ней информацией вреда здоровью и (или) развитию детей.</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 xml:space="preserve">3. Классификация информационной продукции осуществляется в соответствии с требованиями настоящего Федерального </w:t>
      </w:r>
      <w:proofErr w:type="gramStart"/>
      <w:r w:rsidRPr="00E84DF0">
        <w:rPr>
          <w:rFonts w:ascii="Times New Roman" w:eastAsia="Times New Roman" w:hAnsi="Times New Roman" w:cs="Times New Roman"/>
          <w:sz w:val="18"/>
          <w:szCs w:val="18"/>
          <w:lang w:eastAsia="ru-RU"/>
        </w:rPr>
        <w:t>закона по</w:t>
      </w:r>
      <w:proofErr w:type="gramEnd"/>
      <w:r w:rsidRPr="00E84DF0">
        <w:rPr>
          <w:rFonts w:ascii="Times New Roman" w:eastAsia="Times New Roman" w:hAnsi="Times New Roman" w:cs="Times New Roman"/>
          <w:sz w:val="18"/>
          <w:szCs w:val="18"/>
          <w:lang w:eastAsia="ru-RU"/>
        </w:rPr>
        <w:t xml:space="preserve"> следующим категориям информационной продукции:</w:t>
      </w:r>
    </w:p>
    <w:p w:rsidR="00650DC8" w:rsidRPr="00E84DF0" w:rsidRDefault="00650DC8" w:rsidP="00E84DF0">
      <w:pPr>
        <w:spacing w:after="0" w:line="240" w:lineRule="auto"/>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(в ред. Федерального закона от 28.07.2012 N 139-ФЗ)</w:t>
      </w:r>
    </w:p>
    <w:p w:rsidR="00650DC8" w:rsidRPr="00E84DF0" w:rsidRDefault="00650DC8" w:rsidP="00E84DF0">
      <w:pPr>
        <w:spacing w:after="0" w:line="240" w:lineRule="auto"/>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(см. текст в предыдущей редакции)</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1) информационная продукция для детей, не достигших возраста шести лет;</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2) информационная продукция для детей, достигших возраста шести лет;</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3) информационная продукция для детей, достигших возраста двенадцати лет;</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4) информационная продукция для детей, достигших возраста шестнадцати лет;</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5) информационная продукция, запрещенная для детей (информационная продукция, содержащая информацию, предусмотренную частью 2 статьи 5 настоящего Федерального закона).</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4. Классификация информационной продукции, предназначенной и (или) используемой для обучения и воспитания детей в организациях, осуществляющих образовательную деятельность по реализации основных общеобразовательных программ, образовательных программ среднего профессионального образования, дополнительных общеобразовательных программ, осуществляется в соответствии с настоящим Федеральным законом и законодательством об образовании.</w:t>
      </w:r>
    </w:p>
    <w:p w:rsidR="00650DC8" w:rsidRPr="00E84DF0" w:rsidRDefault="00650DC8" w:rsidP="00E84DF0">
      <w:pPr>
        <w:spacing w:after="0" w:line="240" w:lineRule="auto"/>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w:t>
      </w:r>
      <w:proofErr w:type="gramStart"/>
      <w:r w:rsidRPr="00E84DF0">
        <w:rPr>
          <w:rFonts w:ascii="Times New Roman" w:eastAsia="Times New Roman" w:hAnsi="Times New Roman" w:cs="Times New Roman"/>
          <w:sz w:val="18"/>
          <w:szCs w:val="18"/>
          <w:lang w:eastAsia="ru-RU"/>
        </w:rPr>
        <w:t>ч</w:t>
      </w:r>
      <w:proofErr w:type="gramEnd"/>
      <w:r w:rsidRPr="00E84DF0">
        <w:rPr>
          <w:rFonts w:ascii="Times New Roman" w:eastAsia="Times New Roman" w:hAnsi="Times New Roman" w:cs="Times New Roman"/>
          <w:sz w:val="18"/>
          <w:szCs w:val="18"/>
          <w:lang w:eastAsia="ru-RU"/>
        </w:rPr>
        <w:t>асть 4 в ред. Федерального закона от 02.07.2013 N 185-ФЗ)</w:t>
      </w:r>
    </w:p>
    <w:p w:rsidR="00650DC8" w:rsidRPr="00E84DF0" w:rsidRDefault="00650DC8" w:rsidP="00E84DF0">
      <w:pPr>
        <w:spacing w:after="0" w:line="240" w:lineRule="auto"/>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(см. текст в предыдущей редакции)</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5. 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w:t>
      </w:r>
    </w:p>
    <w:p w:rsidR="00650DC8" w:rsidRPr="00E84DF0" w:rsidRDefault="00650DC8" w:rsidP="00E84DF0">
      <w:pPr>
        <w:spacing w:after="0" w:line="240" w:lineRule="auto"/>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w:t>
      </w:r>
      <w:proofErr w:type="gramStart"/>
      <w:r w:rsidRPr="00E84DF0">
        <w:rPr>
          <w:rFonts w:ascii="Times New Roman" w:eastAsia="Times New Roman" w:hAnsi="Times New Roman" w:cs="Times New Roman"/>
          <w:sz w:val="18"/>
          <w:szCs w:val="18"/>
          <w:lang w:eastAsia="ru-RU"/>
        </w:rPr>
        <w:t>в</w:t>
      </w:r>
      <w:proofErr w:type="gramEnd"/>
      <w:r w:rsidRPr="00E84DF0">
        <w:rPr>
          <w:rFonts w:ascii="Times New Roman" w:eastAsia="Times New Roman" w:hAnsi="Times New Roman" w:cs="Times New Roman"/>
          <w:sz w:val="18"/>
          <w:szCs w:val="18"/>
          <w:lang w:eastAsia="ru-RU"/>
        </w:rPr>
        <w:t xml:space="preserve"> ред. Федерального закона от 28.07.2012 N 139-ФЗ)</w:t>
      </w:r>
    </w:p>
    <w:p w:rsidR="00650DC8" w:rsidRPr="00E84DF0" w:rsidRDefault="00650DC8" w:rsidP="00E84DF0">
      <w:pPr>
        <w:spacing w:after="0" w:line="240" w:lineRule="auto"/>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(см. текст в предыдущей редакции)</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знака информационной продукции и для ее оборота на территории Российской Федерации.</w:t>
      </w:r>
    </w:p>
    <w:p w:rsidR="00650DC8" w:rsidRPr="00E84DF0" w:rsidRDefault="00650DC8" w:rsidP="00E84DF0">
      <w:pPr>
        <w:spacing w:after="0" w:line="240" w:lineRule="auto"/>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sz w:val="18"/>
          <w:szCs w:val="18"/>
          <w:lang w:eastAsia="ru-RU"/>
        </w:rPr>
        <w:t>(</w:t>
      </w:r>
      <w:proofErr w:type="gramStart"/>
      <w:r w:rsidRPr="00E84DF0">
        <w:rPr>
          <w:rFonts w:ascii="Times New Roman" w:eastAsia="Times New Roman" w:hAnsi="Times New Roman" w:cs="Times New Roman"/>
          <w:sz w:val="18"/>
          <w:szCs w:val="18"/>
          <w:lang w:eastAsia="ru-RU"/>
        </w:rPr>
        <w:t>в</w:t>
      </w:r>
      <w:proofErr w:type="gramEnd"/>
      <w:r w:rsidRPr="00E84DF0">
        <w:rPr>
          <w:rFonts w:ascii="Times New Roman" w:eastAsia="Times New Roman" w:hAnsi="Times New Roman" w:cs="Times New Roman"/>
          <w:sz w:val="18"/>
          <w:szCs w:val="18"/>
          <w:lang w:eastAsia="ru-RU"/>
        </w:rPr>
        <w:t xml:space="preserve"> ред. Федерального закона от 28.07.2012 N 139-ФЗ)</w:t>
      </w:r>
      <w:r w:rsidRPr="00E84DF0">
        <w:rPr>
          <w:rFonts w:ascii="Times New Roman" w:eastAsia="Times New Roman" w:hAnsi="Times New Roman" w:cs="Times New Roman"/>
          <w:vanish/>
          <w:sz w:val="18"/>
          <w:szCs w:val="18"/>
          <w:lang w:eastAsia="ru-RU"/>
        </w:rPr>
        <w:t>(см. текст в предыдущей редакции)</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p>
    <w:p w:rsidR="00650DC8" w:rsidRPr="00E84DF0" w:rsidRDefault="00650DC8" w:rsidP="00E84DF0">
      <w:pPr>
        <w:spacing w:after="0" w:line="240" w:lineRule="auto"/>
        <w:ind w:firstLine="539"/>
        <w:jc w:val="both"/>
        <w:rPr>
          <w:rFonts w:ascii="Times New Roman" w:eastAsia="Times New Roman" w:hAnsi="Times New Roman" w:cs="Times New Roman"/>
          <w:b/>
          <w:vanish/>
          <w:sz w:val="18"/>
          <w:szCs w:val="18"/>
          <w:lang w:eastAsia="ru-RU"/>
        </w:rPr>
      </w:pPr>
      <w:r w:rsidRPr="00E84DF0">
        <w:rPr>
          <w:rFonts w:ascii="Times New Roman" w:eastAsia="Times New Roman" w:hAnsi="Times New Roman" w:cs="Times New Roman"/>
          <w:b/>
          <w:vanish/>
          <w:sz w:val="18"/>
          <w:szCs w:val="18"/>
          <w:lang w:eastAsia="ru-RU"/>
        </w:rPr>
        <w:lastRenderedPageBreak/>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b/>
          <w:sz w:val="18"/>
          <w:szCs w:val="18"/>
          <w:lang w:eastAsia="ru-RU"/>
        </w:rPr>
        <w:t>Статья 7</w:t>
      </w:r>
      <w:r w:rsidRPr="00E84DF0">
        <w:rPr>
          <w:rFonts w:ascii="Times New Roman" w:eastAsia="Times New Roman" w:hAnsi="Times New Roman" w:cs="Times New Roman"/>
          <w:sz w:val="18"/>
          <w:szCs w:val="18"/>
          <w:lang w:eastAsia="ru-RU"/>
        </w:rPr>
        <w:t>. Информационная продукция для детей, не достигших возраста шести лет</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proofErr w:type="gramStart"/>
      <w:r w:rsidRPr="00E84DF0">
        <w:rPr>
          <w:rFonts w:ascii="Times New Roman" w:eastAsia="Times New Roman" w:hAnsi="Times New Roman" w:cs="Times New Roman"/>
          <w:sz w:val="18"/>
          <w:szCs w:val="18"/>
          <w:lang w:eastAsia="ru-RU"/>
        </w:rP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w:t>
      </w:r>
      <w:proofErr w:type="gramEnd"/>
      <w:r w:rsidRPr="00E84DF0">
        <w:rPr>
          <w:rFonts w:ascii="Times New Roman" w:eastAsia="Times New Roman" w:hAnsi="Times New Roman" w:cs="Times New Roman"/>
          <w:sz w:val="18"/>
          <w:szCs w:val="18"/>
          <w:lang w:eastAsia="ru-RU"/>
        </w:rPr>
        <w:t xml:space="preserve"> к жертве насилия и (или) осуждения насилия).</w:t>
      </w:r>
    </w:p>
    <w:p w:rsidR="00650DC8" w:rsidRPr="00E84DF0" w:rsidRDefault="00650DC8" w:rsidP="00E84DF0">
      <w:pPr>
        <w:spacing w:after="0" w:line="240" w:lineRule="auto"/>
        <w:ind w:firstLine="539"/>
        <w:jc w:val="both"/>
        <w:rPr>
          <w:rFonts w:ascii="Times New Roman" w:eastAsia="Times New Roman" w:hAnsi="Times New Roman" w:cs="Times New Roman"/>
          <w:b/>
          <w:vanish/>
          <w:sz w:val="18"/>
          <w:szCs w:val="18"/>
          <w:lang w:eastAsia="ru-RU"/>
        </w:rPr>
      </w:pPr>
      <w:r w:rsidRPr="00E84DF0">
        <w:rPr>
          <w:rFonts w:ascii="Times New Roman" w:eastAsia="Times New Roman" w:hAnsi="Times New Roman" w:cs="Times New Roman"/>
          <w:b/>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b/>
          <w:sz w:val="18"/>
          <w:szCs w:val="18"/>
          <w:lang w:eastAsia="ru-RU"/>
        </w:rPr>
        <w:t>Статья 8.</w:t>
      </w:r>
      <w:r w:rsidRPr="00E84DF0">
        <w:rPr>
          <w:rFonts w:ascii="Times New Roman" w:eastAsia="Times New Roman" w:hAnsi="Times New Roman" w:cs="Times New Roman"/>
          <w:sz w:val="18"/>
          <w:szCs w:val="18"/>
          <w:lang w:eastAsia="ru-RU"/>
        </w:rPr>
        <w:t xml:space="preserve"> Информационная продукция для детей, достигших возраста шести лет</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proofErr w:type="gramStart"/>
      <w:r w:rsidRPr="00E84DF0">
        <w:rPr>
          <w:rFonts w:ascii="Times New Roman" w:eastAsia="Times New Roman" w:hAnsi="Times New Roman" w:cs="Times New Roman"/>
          <w:sz w:val="18"/>
          <w:szCs w:val="18"/>
          <w:lang w:eastAsia="ru-RU"/>
        </w:rPr>
        <w:t>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статьей 7 настоящего Федерального закона, а также информационная продукция, содержащая оправданные ее жанром и (или) сюжетом:</w:t>
      </w:r>
      <w:proofErr w:type="gramEnd"/>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650DC8" w:rsidRPr="00E84DF0" w:rsidRDefault="00650DC8" w:rsidP="00E84DF0">
      <w:pPr>
        <w:spacing w:after="0" w:line="240" w:lineRule="auto"/>
        <w:ind w:firstLine="539"/>
        <w:jc w:val="both"/>
        <w:rPr>
          <w:rFonts w:ascii="Times New Roman" w:eastAsia="Times New Roman" w:hAnsi="Times New Roman" w:cs="Times New Roman"/>
          <w:b/>
          <w:vanish/>
          <w:sz w:val="18"/>
          <w:szCs w:val="18"/>
          <w:lang w:eastAsia="ru-RU"/>
        </w:rPr>
      </w:pPr>
      <w:r w:rsidRPr="00E84DF0">
        <w:rPr>
          <w:rFonts w:ascii="Times New Roman" w:eastAsia="Times New Roman" w:hAnsi="Times New Roman" w:cs="Times New Roman"/>
          <w:b/>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b/>
          <w:sz w:val="18"/>
          <w:szCs w:val="18"/>
          <w:lang w:eastAsia="ru-RU"/>
        </w:rPr>
        <w:t>Статья 9.</w:t>
      </w:r>
      <w:r w:rsidRPr="00E84DF0">
        <w:rPr>
          <w:rFonts w:ascii="Times New Roman" w:eastAsia="Times New Roman" w:hAnsi="Times New Roman" w:cs="Times New Roman"/>
          <w:sz w:val="18"/>
          <w:szCs w:val="18"/>
          <w:lang w:eastAsia="ru-RU"/>
        </w:rPr>
        <w:t xml:space="preserve"> Информационная продукция для детей, достигших возраста двенадцати лет</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proofErr w:type="gramStart"/>
      <w:r w:rsidRPr="00E84DF0">
        <w:rPr>
          <w:rFonts w:ascii="Times New Roman" w:eastAsia="Times New Roman" w:hAnsi="Times New Roman" w:cs="Times New Roman"/>
          <w:sz w:val="18"/>
          <w:szCs w:val="18"/>
          <w:lang w:eastAsia="ru-RU"/>
        </w:rPr>
        <w:t>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статьей 8 настоящего Федерального закона, а также информационная продукция, содержащая оправданные ее жанром и (или) сюжетом:</w:t>
      </w:r>
      <w:proofErr w:type="gramEnd"/>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proofErr w:type="gramStart"/>
      <w:r w:rsidRPr="00E84DF0">
        <w:rPr>
          <w:rFonts w:ascii="Times New Roman" w:eastAsia="Times New Roman" w:hAnsi="Times New Roman" w:cs="Times New Roman"/>
          <w:sz w:val="18"/>
          <w:szCs w:val="18"/>
          <w:lang w:eastAsia="ru-RU"/>
        </w:rPr>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proofErr w:type="gramStart"/>
      <w:r w:rsidRPr="00E84DF0">
        <w:rPr>
          <w:rFonts w:ascii="Times New Roman" w:eastAsia="Times New Roman" w:hAnsi="Times New Roman" w:cs="Times New Roman"/>
          <w:sz w:val="18"/>
          <w:szCs w:val="18"/>
          <w:lang w:eastAsia="ru-RU"/>
        </w:rPr>
        <w:t>2) изображение или описание, не побуждающие к совершению антиобщественных действий (в том числе к потреблению алкогольной и спиртосодержащей продукции, пива и напитков, изготавливаемых на его основе,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w:t>
      </w:r>
      <w:proofErr w:type="gramEnd"/>
      <w:r w:rsidRPr="00E84DF0">
        <w:rPr>
          <w:rFonts w:ascii="Times New Roman" w:eastAsia="Times New Roman" w:hAnsi="Times New Roman" w:cs="Times New Roman"/>
          <w:sz w:val="18"/>
          <w:szCs w:val="18"/>
          <w:lang w:eastAsia="ru-RU"/>
        </w:rPr>
        <w:t>, осуждающее отношение к ним и содержится указание на опасность потребления указанных продукции, средств, веществ, изделий;</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650DC8" w:rsidRPr="00E84DF0" w:rsidRDefault="00650DC8" w:rsidP="00E84DF0">
      <w:pPr>
        <w:spacing w:after="0" w:line="240" w:lineRule="auto"/>
        <w:ind w:firstLine="539"/>
        <w:jc w:val="both"/>
        <w:rPr>
          <w:rFonts w:ascii="Times New Roman" w:eastAsia="Times New Roman" w:hAnsi="Times New Roman" w:cs="Times New Roman"/>
          <w:b/>
          <w:vanish/>
          <w:sz w:val="18"/>
          <w:szCs w:val="18"/>
          <w:lang w:eastAsia="ru-RU"/>
        </w:rPr>
      </w:pPr>
      <w:r w:rsidRPr="00E84DF0">
        <w:rPr>
          <w:rFonts w:ascii="Times New Roman" w:eastAsia="Times New Roman" w:hAnsi="Times New Roman" w:cs="Times New Roman"/>
          <w:b/>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b/>
          <w:sz w:val="18"/>
          <w:szCs w:val="18"/>
          <w:lang w:eastAsia="ru-RU"/>
        </w:rPr>
        <w:t>Статья 10</w:t>
      </w:r>
      <w:r w:rsidRPr="00E84DF0">
        <w:rPr>
          <w:rFonts w:ascii="Times New Roman" w:eastAsia="Times New Roman" w:hAnsi="Times New Roman" w:cs="Times New Roman"/>
          <w:sz w:val="18"/>
          <w:szCs w:val="18"/>
          <w:lang w:eastAsia="ru-RU"/>
        </w:rPr>
        <w:t>. Информационная продукция для детей, достигших возраста шестнадцати лет</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proofErr w:type="gramStart"/>
      <w:r w:rsidRPr="00E84DF0">
        <w:rPr>
          <w:rFonts w:ascii="Times New Roman" w:eastAsia="Times New Roman" w:hAnsi="Times New Roman" w:cs="Times New Roman"/>
          <w:sz w:val="18"/>
          <w:szCs w:val="18"/>
          <w:lang w:eastAsia="ru-RU"/>
        </w:rPr>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статьей 9 настоящего Федерального закона, а также информационная продукция, содержащая оправданные ее жанром и (или) сюжетом:</w:t>
      </w:r>
      <w:proofErr w:type="gramEnd"/>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proofErr w:type="gramStart"/>
      <w:r w:rsidRPr="00E84DF0">
        <w:rPr>
          <w:rFonts w:ascii="Times New Roman" w:eastAsia="Times New Roman" w:hAnsi="Times New Roman" w:cs="Times New Roman"/>
          <w:sz w:val="18"/>
          <w:szCs w:val="18"/>
          <w:lang w:eastAsia="ru-RU"/>
        </w:rP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proofErr w:type="gramStart"/>
      <w:r w:rsidRPr="00E84DF0">
        <w:rPr>
          <w:rFonts w:ascii="Times New Roman" w:eastAsia="Times New Roman" w:hAnsi="Times New Roman" w:cs="Times New Roman"/>
          <w:sz w:val="18"/>
          <w:szCs w:val="18"/>
          <w:lang w:eastAsia="ru-RU"/>
        </w:rP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roofErr w:type="gramEnd"/>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4) отдельные бранные слова и (или) выражения, не относящиеся к нецензурной брани;</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650DC8" w:rsidRPr="00E84DF0" w:rsidRDefault="00650DC8" w:rsidP="00E84DF0">
      <w:pPr>
        <w:spacing w:after="0" w:line="240" w:lineRule="auto"/>
        <w:jc w:val="center"/>
        <w:rPr>
          <w:rFonts w:ascii="Times New Roman" w:eastAsia="Times New Roman" w:hAnsi="Times New Roman" w:cs="Times New Roman"/>
          <w:b/>
          <w:bCs/>
          <w:vanish/>
          <w:sz w:val="18"/>
          <w:szCs w:val="18"/>
          <w:lang w:eastAsia="ru-RU"/>
        </w:rPr>
      </w:pPr>
      <w:r w:rsidRPr="00E84DF0">
        <w:rPr>
          <w:rFonts w:ascii="Times New Roman" w:eastAsia="Times New Roman" w:hAnsi="Times New Roman" w:cs="Times New Roman"/>
          <w:b/>
          <w:bCs/>
          <w:vanish/>
          <w:sz w:val="18"/>
          <w:szCs w:val="18"/>
          <w:lang w:eastAsia="ru-RU"/>
        </w:rPr>
        <w:t> </w:t>
      </w:r>
    </w:p>
    <w:p w:rsidR="00650DC8" w:rsidRPr="00E84DF0" w:rsidRDefault="00650DC8" w:rsidP="00E84DF0">
      <w:pPr>
        <w:spacing w:after="0" w:line="240" w:lineRule="auto"/>
        <w:jc w:val="center"/>
        <w:rPr>
          <w:rFonts w:ascii="Times New Roman" w:eastAsia="Times New Roman" w:hAnsi="Times New Roman" w:cs="Times New Roman"/>
          <w:sz w:val="18"/>
          <w:szCs w:val="18"/>
          <w:lang w:eastAsia="ru-RU"/>
        </w:rPr>
      </w:pPr>
      <w:r w:rsidRPr="00E84DF0">
        <w:rPr>
          <w:rFonts w:ascii="Times New Roman" w:eastAsia="Times New Roman" w:hAnsi="Times New Roman" w:cs="Times New Roman"/>
          <w:b/>
          <w:bCs/>
          <w:sz w:val="18"/>
          <w:szCs w:val="18"/>
          <w:lang w:eastAsia="ru-RU"/>
        </w:rPr>
        <w:t>Глава 3. ТРЕБОВАНИЯ К ОБОРОТУ ИНФОРМАЦИОННОЙ ПРОДУКЦИИ</w:t>
      </w:r>
    </w:p>
    <w:p w:rsidR="00650DC8" w:rsidRPr="00E84DF0" w:rsidRDefault="00650DC8" w:rsidP="00E84DF0">
      <w:pPr>
        <w:spacing w:after="0" w:line="240" w:lineRule="auto"/>
        <w:ind w:firstLine="539"/>
        <w:jc w:val="both"/>
        <w:rPr>
          <w:rFonts w:ascii="Times New Roman" w:eastAsia="Times New Roman" w:hAnsi="Times New Roman" w:cs="Times New Roman"/>
          <w:b/>
          <w:vanish/>
          <w:sz w:val="18"/>
          <w:szCs w:val="18"/>
          <w:lang w:eastAsia="ru-RU"/>
        </w:rPr>
      </w:pPr>
      <w:r w:rsidRPr="00E84DF0">
        <w:rPr>
          <w:rFonts w:ascii="Times New Roman" w:eastAsia="Times New Roman" w:hAnsi="Times New Roman" w:cs="Times New Roman"/>
          <w:b/>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b/>
          <w:sz w:val="18"/>
          <w:szCs w:val="18"/>
          <w:lang w:eastAsia="ru-RU"/>
        </w:rPr>
        <w:t>Статья 11.</w:t>
      </w:r>
      <w:r w:rsidRPr="00E84DF0">
        <w:rPr>
          <w:rFonts w:ascii="Times New Roman" w:eastAsia="Times New Roman" w:hAnsi="Times New Roman" w:cs="Times New Roman"/>
          <w:sz w:val="18"/>
          <w:szCs w:val="18"/>
          <w:lang w:eastAsia="ru-RU"/>
        </w:rPr>
        <w:t xml:space="preserve"> Общие требования к обороту информационной продукции</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1. Оборот информационной продукции, содержащей информацию, предусмотренную частью 2 статьи 5 настоящего Федерального закона, не допускается, за исключением случаев, предусмотренных настоящим Федеральным законом.</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2. Оборот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4. Оборот информационной продукции, содержащей информацию, предусмотренную статьей 5 настоящего Федерального закона, без знака информационной продукции не допускается, за исключением:</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1) учебников и учебных пособий, рекомендуемых или допускаемых к использованию в образовательном процессе в соответствии с законодательством об образовании;</w:t>
      </w:r>
    </w:p>
    <w:p w:rsidR="00650DC8" w:rsidRPr="00E84DF0" w:rsidRDefault="00650DC8" w:rsidP="00E84DF0">
      <w:pPr>
        <w:spacing w:after="0" w:line="240" w:lineRule="auto"/>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(в ред. Федерального закона от 02.07.2013 N 185-ФЗ)</w:t>
      </w:r>
    </w:p>
    <w:p w:rsidR="00650DC8" w:rsidRPr="00E84DF0" w:rsidRDefault="00650DC8" w:rsidP="00E84DF0">
      <w:pPr>
        <w:spacing w:after="0" w:line="240" w:lineRule="auto"/>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(см. текст в предыдущей редакции)</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2) телепрограмм, телепередач, транслируемых в эфире без предварительной записи;</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3) информационной продукции, распространяемой посредством радиовещания;</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4) информационной продукции, демонстрируемой посредством зрелищных мероприятий;</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6) информации, распространяемой посредством информационно-телекоммуникационных сетей, в том числе сети "Интернет", кроме сетевых изданий;</w:t>
      </w:r>
    </w:p>
    <w:p w:rsidR="00650DC8" w:rsidRPr="00E84DF0" w:rsidRDefault="00650DC8" w:rsidP="00E84DF0">
      <w:pPr>
        <w:spacing w:after="0" w:line="240" w:lineRule="auto"/>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 xml:space="preserve">(п. 6 </w:t>
      </w:r>
      <w:proofErr w:type="gramStart"/>
      <w:r w:rsidRPr="00E84DF0">
        <w:rPr>
          <w:rFonts w:ascii="Times New Roman" w:eastAsia="Times New Roman" w:hAnsi="Times New Roman" w:cs="Times New Roman"/>
          <w:sz w:val="18"/>
          <w:szCs w:val="18"/>
          <w:lang w:eastAsia="ru-RU"/>
        </w:rPr>
        <w:t>введен</w:t>
      </w:r>
      <w:proofErr w:type="gramEnd"/>
      <w:r w:rsidRPr="00E84DF0">
        <w:rPr>
          <w:rFonts w:ascii="Times New Roman" w:eastAsia="Times New Roman" w:hAnsi="Times New Roman" w:cs="Times New Roman"/>
          <w:sz w:val="18"/>
          <w:szCs w:val="18"/>
          <w:lang w:eastAsia="ru-RU"/>
        </w:rPr>
        <w:t xml:space="preserve"> Федеральным законом от 28.07.2012 N 139-ФЗ)</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7) 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w:t>
      </w:r>
    </w:p>
    <w:p w:rsidR="00650DC8" w:rsidRPr="00E84DF0" w:rsidRDefault="00650DC8" w:rsidP="00E84DF0">
      <w:pPr>
        <w:spacing w:after="0" w:line="240" w:lineRule="auto"/>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 xml:space="preserve">(п. 7 </w:t>
      </w:r>
      <w:proofErr w:type="gramStart"/>
      <w:r w:rsidRPr="00E84DF0">
        <w:rPr>
          <w:rFonts w:ascii="Times New Roman" w:eastAsia="Times New Roman" w:hAnsi="Times New Roman" w:cs="Times New Roman"/>
          <w:sz w:val="18"/>
          <w:szCs w:val="18"/>
          <w:lang w:eastAsia="ru-RU"/>
        </w:rPr>
        <w:t>введен</w:t>
      </w:r>
      <w:proofErr w:type="gramEnd"/>
      <w:r w:rsidRPr="00E84DF0">
        <w:rPr>
          <w:rFonts w:ascii="Times New Roman" w:eastAsia="Times New Roman" w:hAnsi="Times New Roman" w:cs="Times New Roman"/>
          <w:sz w:val="18"/>
          <w:szCs w:val="18"/>
          <w:lang w:eastAsia="ru-RU"/>
        </w:rPr>
        <w:t xml:space="preserve"> Федеральным законом от 28.07.2012 N 139-ФЗ)</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статьей 9 настоящего Федерального закона.</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lastRenderedPageBreak/>
        <w:t>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7. Демонстрация посредством зрелищного мероприятия информационной продукции, содержащей информацию, предусмотренную статьей 5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8. В прокатном удостоверен</w:t>
      </w:r>
      <w:proofErr w:type="gramStart"/>
      <w:r w:rsidRPr="00E84DF0">
        <w:rPr>
          <w:rFonts w:ascii="Times New Roman" w:eastAsia="Times New Roman" w:hAnsi="Times New Roman" w:cs="Times New Roman"/>
          <w:sz w:val="18"/>
          <w:szCs w:val="18"/>
          <w:lang w:eastAsia="ru-RU"/>
        </w:rPr>
        <w:t>ии ау</w:t>
      </w:r>
      <w:proofErr w:type="gramEnd"/>
      <w:r w:rsidRPr="00E84DF0">
        <w:rPr>
          <w:rFonts w:ascii="Times New Roman" w:eastAsia="Times New Roman" w:hAnsi="Times New Roman" w:cs="Times New Roman"/>
          <w:sz w:val="18"/>
          <w:szCs w:val="18"/>
          <w:lang w:eastAsia="ru-RU"/>
        </w:rPr>
        <w:t>диовизуального произведения должны содержаться сведения о категории данной информационной продукции.</w:t>
      </w:r>
    </w:p>
    <w:p w:rsidR="00650DC8" w:rsidRPr="00E84DF0" w:rsidRDefault="00650DC8" w:rsidP="00E84DF0">
      <w:pPr>
        <w:spacing w:after="0" w:line="240" w:lineRule="auto"/>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sz w:val="18"/>
          <w:szCs w:val="18"/>
          <w:lang w:eastAsia="ru-RU"/>
        </w:rPr>
        <w:t>(в ред. Федерального закона от 28.07.2012 N 139-ФЗ)</w:t>
      </w:r>
      <w:r w:rsidRPr="00E84DF0">
        <w:rPr>
          <w:rFonts w:ascii="Times New Roman" w:eastAsia="Times New Roman" w:hAnsi="Times New Roman" w:cs="Times New Roman"/>
          <w:vanish/>
          <w:sz w:val="18"/>
          <w:szCs w:val="18"/>
          <w:lang w:eastAsia="ru-RU"/>
        </w:rPr>
        <w:t>(см. текст в предыдущей редакции)</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Статья 12. Знак информационной продукции</w:t>
      </w:r>
      <w:r w:rsidR="006725C0" w:rsidRPr="00E84DF0">
        <w:rPr>
          <w:rFonts w:ascii="Times New Roman" w:eastAsia="Times New Roman" w:hAnsi="Times New Roman" w:cs="Times New Roman"/>
          <w:sz w:val="18"/>
          <w:szCs w:val="18"/>
          <w:lang w:eastAsia="ru-RU"/>
        </w:rPr>
        <w:pict>
          <v:rect id="_x0000_i1026" style="width:0;height:1.5pt" o:hralign="center" o:hrstd="t" o:hrnoshade="t" o:hr="t" fillcolor="black" stroked="f"/>
        </w:pic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Положения части 1 статьи 12 не распространяются на печатную продукцию, выпущенную в оборот до 1 сентября 2012 года.</w:t>
      </w:r>
    </w:p>
    <w:p w:rsidR="00650DC8" w:rsidRPr="00E84DF0" w:rsidRDefault="006725C0" w:rsidP="00E84DF0">
      <w:pPr>
        <w:spacing w:after="0" w:line="240" w:lineRule="auto"/>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pict>
          <v:rect id="_x0000_i1027" style="width:0;height:1.5pt" o:hralign="center" o:hrstd="t" o:hrnoshade="t" o:hr="t" fillcolor="black" stroked="f"/>
        </w:pic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1) применительно к категории информационной продукции для детей, не достигших возраста шести лет, - в виде цифры "0" и знака "плюс";</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4)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
    <w:p w:rsidR="00650DC8" w:rsidRPr="00E84DF0" w:rsidRDefault="00650DC8" w:rsidP="00E84DF0">
      <w:pPr>
        <w:spacing w:after="0" w:line="240" w:lineRule="auto"/>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(часть 1 в ред. Федерального закона от 28.07.2012 N 139-ФЗ)</w:t>
      </w:r>
    </w:p>
    <w:p w:rsidR="00650DC8" w:rsidRPr="00E84DF0" w:rsidRDefault="00650DC8" w:rsidP="00E84DF0">
      <w:pPr>
        <w:spacing w:after="0" w:line="240" w:lineRule="auto"/>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(см. текст в предыдущей редакции)</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w:t>
      </w:r>
      <w:proofErr w:type="gramStart"/>
      <w:r w:rsidRPr="00E84DF0">
        <w:rPr>
          <w:rFonts w:ascii="Times New Roman" w:eastAsia="Times New Roman" w:hAnsi="Times New Roman" w:cs="Times New Roman"/>
          <w:sz w:val="18"/>
          <w:szCs w:val="18"/>
          <w:lang w:eastAsia="ru-RU"/>
        </w:rPr>
        <w:t>о-</w:t>
      </w:r>
      <w:proofErr w:type="gramEnd"/>
      <w:r w:rsidRPr="00E84DF0">
        <w:rPr>
          <w:rFonts w:ascii="Times New Roman" w:eastAsia="Times New Roman" w:hAnsi="Times New Roman" w:cs="Times New Roman"/>
          <w:sz w:val="18"/>
          <w:szCs w:val="18"/>
          <w:lang w:eastAsia="ru-RU"/>
        </w:rPr>
        <w:t xml:space="preserve"> и </w:t>
      </w:r>
      <w:proofErr w:type="spellStart"/>
      <w:r w:rsidRPr="00E84DF0">
        <w:rPr>
          <w:rFonts w:ascii="Times New Roman" w:eastAsia="Times New Roman" w:hAnsi="Times New Roman" w:cs="Times New Roman"/>
          <w:sz w:val="18"/>
          <w:szCs w:val="18"/>
          <w:lang w:eastAsia="ru-RU"/>
        </w:rPr>
        <w:t>видеообслуживании</w:t>
      </w:r>
      <w:proofErr w:type="spellEnd"/>
      <w:r w:rsidRPr="00E84DF0">
        <w:rPr>
          <w:rFonts w:ascii="Times New Roman" w:eastAsia="Times New Roman" w:hAnsi="Times New Roman" w:cs="Times New Roman"/>
          <w:sz w:val="18"/>
          <w:szCs w:val="18"/>
          <w:lang w:eastAsia="ru-RU"/>
        </w:rPr>
        <w:t xml:space="preserve"> в порядке,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w:t>
      </w:r>
    </w:p>
    <w:p w:rsidR="00650DC8" w:rsidRPr="00E84DF0" w:rsidRDefault="00650DC8" w:rsidP="00E84DF0">
      <w:pPr>
        <w:spacing w:after="0" w:line="240" w:lineRule="auto"/>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(часть 2 в ред. Федерального закона от 28.07.2012 N 139-ФЗ)</w:t>
      </w:r>
    </w:p>
    <w:p w:rsidR="00650DC8" w:rsidRPr="00E84DF0" w:rsidRDefault="00650DC8" w:rsidP="00E84DF0">
      <w:pPr>
        <w:spacing w:after="0" w:line="240" w:lineRule="auto"/>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(см. текст в предыдущей редакции)</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w:t>
      </w:r>
      <w:proofErr w:type="gramStart"/>
      <w:r w:rsidRPr="00E84DF0">
        <w:rPr>
          <w:rFonts w:ascii="Times New Roman" w:eastAsia="Times New Roman" w:hAnsi="Times New Roman" w:cs="Times New Roman"/>
          <w:sz w:val="18"/>
          <w:szCs w:val="18"/>
          <w:lang w:eastAsia="ru-RU"/>
        </w:rPr>
        <w:t>о-</w:t>
      </w:r>
      <w:proofErr w:type="gramEnd"/>
      <w:r w:rsidRPr="00E84DF0">
        <w:rPr>
          <w:rFonts w:ascii="Times New Roman" w:eastAsia="Times New Roman" w:hAnsi="Times New Roman" w:cs="Times New Roman"/>
          <w:sz w:val="18"/>
          <w:szCs w:val="18"/>
          <w:lang w:eastAsia="ru-RU"/>
        </w:rPr>
        <w:t xml:space="preserve"> или </w:t>
      </w:r>
      <w:proofErr w:type="spellStart"/>
      <w:r w:rsidRPr="00E84DF0">
        <w:rPr>
          <w:rFonts w:ascii="Times New Roman" w:eastAsia="Times New Roman" w:hAnsi="Times New Roman" w:cs="Times New Roman"/>
          <w:sz w:val="18"/>
          <w:szCs w:val="18"/>
          <w:lang w:eastAsia="ru-RU"/>
        </w:rPr>
        <w:t>видеопоказе</w:t>
      </w:r>
      <w:proofErr w:type="spellEnd"/>
      <w:r w:rsidRPr="00E84DF0">
        <w:rPr>
          <w:rFonts w:ascii="Times New Roman" w:eastAsia="Times New Roman" w:hAnsi="Times New Roman" w:cs="Times New Roman"/>
          <w:sz w:val="18"/>
          <w:szCs w:val="18"/>
          <w:lang w:eastAsia="ru-RU"/>
        </w:rPr>
        <w:t>, а также входного билета, приглашения либо иного документа, предоставляющих право посещения такого мероприятия.</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4. Знак информационной продукции размещаетс</w:t>
      </w:r>
      <w:r w:rsidR="00E84DF0">
        <w:rPr>
          <w:rFonts w:ascii="Times New Roman" w:eastAsia="Times New Roman" w:hAnsi="Times New Roman" w:cs="Times New Roman"/>
          <w:sz w:val="18"/>
          <w:szCs w:val="18"/>
          <w:lang w:eastAsia="ru-RU"/>
        </w:rPr>
        <w:t>я в публикуемых программах теле</w:t>
      </w:r>
      <w:r w:rsidRPr="00E84DF0">
        <w:rPr>
          <w:rFonts w:ascii="Times New Roman" w:eastAsia="Times New Roman" w:hAnsi="Times New Roman" w:cs="Times New Roman"/>
          <w:sz w:val="18"/>
          <w:szCs w:val="18"/>
          <w:lang w:eastAsia="ru-RU"/>
        </w:rPr>
        <w:t xml:space="preserve">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законом от 1 июня 2005 года N 53-ФЗ "О государственном языке Российской Федерации", на государственных языках республик, находящихся в составе Российской Федерации, других языках народов Российской Федерации или иностранных языках.</w:t>
      </w:r>
    </w:p>
    <w:p w:rsidR="00650DC8" w:rsidRPr="00E84DF0" w:rsidRDefault="00650DC8" w:rsidP="00E84DF0">
      <w:pPr>
        <w:spacing w:after="0" w:line="240" w:lineRule="auto"/>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(часть 5 введена Федеральным законом от 28.07.2012 N 139-ФЗ)</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Статья 13. Дополнительные требования к распространению информационной продукции посредством теле- и радиовещания</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 xml:space="preserve">1. </w:t>
      </w:r>
      <w:proofErr w:type="gramStart"/>
      <w:r w:rsidRPr="00E84DF0">
        <w:rPr>
          <w:rFonts w:ascii="Times New Roman" w:eastAsia="Times New Roman" w:hAnsi="Times New Roman" w:cs="Times New Roman"/>
          <w:sz w:val="18"/>
          <w:szCs w:val="18"/>
          <w:lang w:eastAsia="ru-RU"/>
        </w:rPr>
        <w:t>Информационная продукция, содержащая информацию, предусмотренную пунктами 1 - 5 части 2 статьи 5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w:t>
      </w:r>
      <w:proofErr w:type="gramEnd"/>
      <w:r w:rsidRPr="00E84DF0">
        <w:rPr>
          <w:rFonts w:ascii="Times New Roman" w:eastAsia="Times New Roman" w:hAnsi="Times New Roman" w:cs="Times New Roman"/>
          <w:sz w:val="18"/>
          <w:szCs w:val="18"/>
          <w:lang w:eastAsia="ru-RU"/>
        </w:rPr>
        <w:t xml:space="preserve"> 3 и 4 настоящей статьи.</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 xml:space="preserve">2. </w:t>
      </w:r>
      <w:proofErr w:type="gramStart"/>
      <w:r w:rsidRPr="00E84DF0">
        <w:rPr>
          <w:rFonts w:ascii="Times New Roman" w:eastAsia="Times New Roman" w:hAnsi="Times New Roman" w:cs="Times New Roman"/>
          <w:sz w:val="18"/>
          <w:szCs w:val="18"/>
          <w:lang w:eastAsia="ru-RU"/>
        </w:rPr>
        <w:t>Информационная продукция, содержащая информацию, предусмотренную пунктами 4 и 5 статьи 10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w:t>
      </w:r>
      <w:proofErr w:type="gramEnd"/>
      <w:r w:rsidRPr="00E84DF0">
        <w:rPr>
          <w:rFonts w:ascii="Times New Roman" w:eastAsia="Times New Roman" w:hAnsi="Times New Roman" w:cs="Times New Roman"/>
          <w:sz w:val="18"/>
          <w:szCs w:val="18"/>
          <w:lang w:eastAsia="ru-RU"/>
        </w:rPr>
        <w:t xml:space="preserve"> и 4 настоящей статьи.</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 xml:space="preserve">3. </w:t>
      </w:r>
      <w:proofErr w:type="gramStart"/>
      <w:r w:rsidRPr="00E84DF0">
        <w:rPr>
          <w:rFonts w:ascii="Times New Roman" w:eastAsia="Times New Roman" w:hAnsi="Times New Roman" w:cs="Times New Roman"/>
          <w:sz w:val="18"/>
          <w:szCs w:val="18"/>
          <w:lang w:eastAsia="ru-RU"/>
        </w:rPr>
        <w:t>Распространение посредством телевизионного вещания информационной продукции, содержащей информацию, предусмотренную статьей 5 настоящего Федерального закона, сопровождается демонстрацией знака информационной продукции в углу кадра в порядке,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возобновлении их трансляции (после прерывания рекламой и (или) иной информацией).</w:t>
      </w:r>
      <w:proofErr w:type="gramEnd"/>
    </w:p>
    <w:p w:rsidR="00650DC8" w:rsidRPr="00E84DF0" w:rsidRDefault="00650DC8" w:rsidP="00E84DF0">
      <w:pPr>
        <w:spacing w:after="0" w:line="240" w:lineRule="auto"/>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w:t>
      </w:r>
      <w:proofErr w:type="gramStart"/>
      <w:r w:rsidRPr="00E84DF0">
        <w:rPr>
          <w:rFonts w:ascii="Times New Roman" w:eastAsia="Times New Roman" w:hAnsi="Times New Roman" w:cs="Times New Roman"/>
          <w:sz w:val="18"/>
          <w:szCs w:val="18"/>
          <w:lang w:eastAsia="ru-RU"/>
        </w:rPr>
        <w:t>ч</w:t>
      </w:r>
      <w:proofErr w:type="gramEnd"/>
      <w:r w:rsidRPr="00E84DF0">
        <w:rPr>
          <w:rFonts w:ascii="Times New Roman" w:eastAsia="Times New Roman" w:hAnsi="Times New Roman" w:cs="Times New Roman"/>
          <w:sz w:val="18"/>
          <w:szCs w:val="18"/>
          <w:lang w:eastAsia="ru-RU"/>
        </w:rPr>
        <w:t>асть 3 в ред. Федерального закона от 28.07.2012 N 139-ФЗ)</w:t>
      </w:r>
    </w:p>
    <w:p w:rsidR="00650DC8" w:rsidRPr="00E84DF0" w:rsidRDefault="00650DC8" w:rsidP="00E84DF0">
      <w:pPr>
        <w:spacing w:after="0" w:line="240" w:lineRule="auto"/>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(см. текст в предыдущей редакции)</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4. Распространение посредством радиовещания информационной продукции, содержащей информацию, предусмотренную статьей 5 настоящего Федерального закона,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порядке, установленном уполномоченным Правительством Российской Федерации федеральным органом исполнительной власти.</w:t>
      </w:r>
    </w:p>
    <w:p w:rsidR="00650DC8" w:rsidRPr="00E84DF0" w:rsidRDefault="00650DC8" w:rsidP="00E84DF0">
      <w:pPr>
        <w:spacing w:after="0" w:line="240" w:lineRule="auto"/>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w:t>
      </w:r>
      <w:proofErr w:type="gramStart"/>
      <w:r w:rsidRPr="00E84DF0">
        <w:rPr>
          <w:rFonts w:ascii="Times New Roman" w:eastAsia="Times New Roman" w:hAnsi="Times New Roman" w:cs="Times New Roman"/>
          <w:sz w:val="18"/>
          <w:szCs w:val="18"/>
          <w:lang w:eastAsia="ru-RU"/>
        </w:rPr>
        <w:t>ч</w:t>
      </w:r>
      <w:proofErr w:type="gramEnd"/>
      <w:r w:rsidRPr="00E84DF0">
        <w:rPr>
          <w:rFonts w:ascii="Times New Roman" w:eastAsia="Times New Roman" w:hAnsi="Times New Roman" w:cs="Times New Roman"/>
          <w:sz w:val="18"/>
          <w:szCs w:val="18"/>
          <w:lang w:eastAsia="ru-RU"/>
        </w:rPr>
        <w:t>асть 4 в ред. Федерального закона от 28.07.2012 N 139-ФЗ)</w:t>
      </w:r>
    </w:p>
    <w:p w:rsidR="00650DC8" w:rsidRPr="00E84DF0" w:rsidRDefault="00650DC8" w:rsidP="00E84DF0">
      <w:pPr>
        <w:spacing w:after="0" w:line="240" w:lineRule="auto"/>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(см. текст в предыдущей редакции)</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sz w:val="18"/>
          <w:szCs w:val="18"/>
          <w:lang w:eastAsia="ru-RU"/>
        </w:rPr>
        <w:t>5. При размещении анонсов или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proofErr w:type="gramStart"/>
      <w:r w:rsidRPr="00E84DF0">
        <w:rPr>
          <w:rFonts w:ascii="Times New Roman" w:eastAsia="Times New Roman" w:hAnsi="Times New Roman" w:cs="Times New Roman"/>
          <w:sz w:val="18"/>
          <w:szCs w:val="18"/>
          <w:lang w:eastAsia="ru-RU"/>
        </w:rPr>
        <w:t>.(</w:t>
      </w:r>
      <w:proofErr w:type="gramEnd"/>
      <w:r w:rsidRPr="00E84DF0">
        <w:rPr>
          <w:rFonts w:ascii="Times New Roman" w:eastAsia="Times New Roman" w:hAnsi="Times New Roman" w:cs="Times New Roman"/>
          <w:sz w:val="18"/>
          <w:szCs w:val="18"/>
          <w:lang w:eastAsia="ru-RU"/>
        </w:rPr>
        <w:t>в ред. Федерального закона от 28.07.2012 N 139-ФЗ)</w:t>
      </w:r>
      <w:r w:rsidRPr="00E84DF0">
        <w:rPr>
          <w:rFonts w:ascii="Times New Roman" w:eastAsia="Times New Roman" w:hAnsi="Times New Roman" w:cs="Times New Roman"/>
          <w:vanish/>
          <w:sz w:val="18"/>
          <w:szCs w:val="18"/>
          <w:lang w:eastAsia="ru-RU"/>
        </w:rPr>
        <w:t>(см. текст в предыдущей редакции)</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Статья 14. Особенности распространения информации посредством информационно-телекоммуникационных сетей</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sz w:val="18"/>
          <w:szCs w:val="18"/>
          <w:lang w:eastAsia="ru-RU"/>
        </w:rPr>
        <w:t>(в ред. Федерального закона от 28.07.2012 N 139-ФЗ)</w:t>
      </w:r>
      <w:r w:rsidRPr="00E84DF0">
        <w:rPr>
          <w:rFonts w:ascii="Times New Roman" w:eastAsia="Times New Roman" w:hAnsi="Times New Roman" w:cs="Times New Roman"/>
          <w:vanish/>
          <w:sz w:val="18"/>
          <w:szCs w:val="18"/>
          <w:lang w:eastAsia="ru-RU"/>
        </w:rPr>
        <w:t>(см. текст в предыдущей редакции)</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 xml:space="preserve">1. </w:t>
      </w:r>
      <w:proofErr w:type="gramStart"/>
      <w:r w:rsidRPr="00E84DF0">
        <w:rPr>
          <w:rFonts w:ascii="Times New Roman" w:eastAsia="Times New Roman" w:hAnsi="Times New Roman" w:cs="Times New Roman"/>
          <w:sz w:val="18"/>
          <w:szCs w:val="18"/>
          <w:lang w:eastAsia="ru-RU"/>
        </w:rPr>
        <w:t>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w:t>
      </w:r>
      <w:proofErr w:type="gramEnd"/>
      <w:r w:rsidRPr="00E84DF0">
        <w:rPr>
          <w:rFonts w:ascii="Times New Roman" w:eastAsia="Times New Roman" w:hAnsi="Times New Roman" w:cs="Times New Roman"/>
          <w:sz w:val="18"/>
          <w:szCs w:val="18"/>
          <w:lang w:eastAsia="ru-RU"/>
        </w:rPr>
        <w:t xml:space="preserve"> от информации, причиняющей вред их здоровью и (или) развитию.</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lastRenderedPageBreak/>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2. Сайт в информационно-телекоммуникационной сети "Интернет", не зарегистрированный как средство массовой информации, может содержать знак информационной продукции (в том числе в машиночитаемом виде)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частью 3 статьи 6 настоящего Федерального закона. Классификация сайтов осуществляется их владельцами самостоятельно в соответствии с требованиями</w:t>
      </w:r>
      <w:r w:rsidR="00E84DF0" w:rsidRPr="00E84DF0">
        <w:rPr>
          <w:rFonts w:ascii="Times New Roman" w:eastAsia="Times New Roman" w:hAnsi="Times New Roman" w:cs="Times New Roman"/>
          <w:sz w:val="18"/>
          <w:szCs w:val="18"/>
          <w:lang w:eastAsia="ru-RU"/>
        </w:rPr>
        <w:t xml:space="preserve"> настоящего Федерального закона</w:t>
      </w:r>
    </w:p>
    <w:p w:rsidR="00650DC8" w:rsidRPr="00E84DF0" w:rsidRDefault="00650DC8" w:rsidP="00E84DF0">
      <w:pPr>
        <w:spacing w:after="0" w:line="240" w:lineRule="auto"/>
        <w:ind w:firstLine="539"/>
        <w:jc w:val="both"/>
        <w:rPr>
          <w:rFonts w:ascii="Times New Roman" w:eastAsia="Times New Roman" w:hAnsi="Times New Roman" w:cs="Times New Roman"/>
          <w:b/>
          <w:vanish/>
          <w:sz w:val="18"/>
          <w:szCs w:val="18"/>
          <w:lang w:eastAsia="ru-RU"/>
        </w:rPr>
      </w:pPr>
      <w:r w:rsidRPr="00E84DF0">
        <w:rPr>
          <w:rFonts w:ascii="Times New Roman" w:eastAsia="Times New Roman" w:hAnsi="Times New Roman" w:cs="Times New Roman"/>
          <w:b/>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b/>
          <w:sz w:val="18"/>
          <w:szCs w:val="18"/>
          <w:lang w:eastAsia="ru-RU"/>
        </w:rPr>
        <w:t>Статья 15</w:t>
      </w:r>
      <w:r w:rsidRPr="00E84DF0">
        <w:rPr>
          <w:rFonts w:ascii="Times New Roman" w:eastAsia="Times New Roman" w:hAnsi="Times New Roman" w:cs="Times New Roman"/>
          <w:sz w:val="18"/>
          <w:szCs w:val="18"/>
          <w:lang w:eastAsia="ru-RU"/>
        </w:rPr>
        <w:t>. Дополнительные требования к обороту отдельных видов информационной продукции для детей</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1. В информационной продукции для детей, включая информационную продукцию, распространяемую посредством информационно-телекоммуникационных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
    <w:p w:rsidR="00650DC8" w:rsidRPr="00E84DF0" w:rsidRDefault="00650DC8" w:rsidP="00E84DF0">
      <w:pPr>
        <w:spacing w:after="0" w:line="240" w:lineRule="auto"/>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w:t>
      </w:r>
      <w:proofErr w:type="gramStart"/>
      <w:r w:rsidRPr="00E84DF0">
        <w:rPr>
          <w:rFonts w:ascii="Times New Roman" w:eastAsia="Times New Roman" w:hAnsi="Times New Roman" w:cs="Times New Roman"/>
          <w:sz w:val="18"/>
          <w:szCs w:val="18"/>
          <w:lang w:eastAsia="ru-RU"/>
        </w:rPr>
        <w:t>ч</w:t>
      </w:r>
      <w:proofErr w:type="gramEnd"/>
      <w:r w:rsidRPr="00E84DF0">
        <w:rPr>
          <w:rFonts w:ascii="Times New Roman" w:eastAsia="Times New Roman" w:hAnsi="Times New Roman" w:cs="Times New Roman"/>
          <w:sz w:val="18"/>
          <w:szCs w:val="18"/>
          <w:lang w:eastAsia="ru-RU"/>
        </w:rPr>
        <w:t>асть 1 в ред. Федерального закона от 28.07.2012 N 139-ФЗ)</w:t>
      </w:r>
    </w:p>
    <w:p w:rsidR="00650DC8" w:rsidRPr="00E84DF0" w:rsidRDefault="00650DC8" w:rsidP="00E84DF0">
      <w:pPr>
        <w:spacing w:after="0" w:line="240" w:lineRule="auto"/>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(см. текст в предыдущей редакции)</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2. Содержание и художественное оформление информационной продукции, предназначенной для обучения детей в дошкольных образовательных организациях, должны соответствовать содержанию и художественному оформлению информационной продукции для детей, не достигших возраста шести лет.</w:t>
      </w:r>
    </w:p>
    <w:p w:rsidR="00650DC8" w:rsidRPr="00E84DF0" w:rsidRDefault="00650DC8" w:rsidP="00E84DF0">
      <w:pPr>
        <w:spacing w:after="0" w:line="240" w:lineRule="auto"/>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w:t>
      </w:r>
      <w:proofErr w:type="gramStart"/>
      <w:r w:rsidRPr="00E84DF0">
        <w:rPr>
          <w:rFonts w:ascii="Times New Roman" w:eastAsia="Times New Roman" w:hAnsi="Times New Roman" w:cs="Times New Roman"/>
          <w:sz w:val="18"/>
          <w:szCs w:val="18"/>
          <w:lang w:eastAsia="ru-RU"/>
        </w:rPr>
        <w:t>в</w:t>
      </w:r>
      <w:proofErr w:type="gramEnd"/>
      <w:r w:rsidRPr="00E84DF0">
        <w:rPr>
          <w:rFonts w:ascii="Times New Roman" w:eastAsia="Times New Roman" w:hAnsi="Times New Roman" w:cs="Times New Roman"/>
          <w:sz w:val="18"/>
          <w:szCs w:val="18"/>
          <w:lang w:eastAsia="ru-RU"/>
        </w:rPr>
        <w:t xml:space="preserve"> ред. Федерального закона от 02.07.2013 N 185-ФЗ)</w:t>
      </w:r>
    </w:p>
    <w:p w:rsidR="00650DC8" w:rsidRPr="00E84DF0" w:rsidRDefault="00650DC8" w:rsidP="00E84DF0">
      <w:pPr>
        <w:spacing w:after="0" w:line="240" w:lineRule="auto"/>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(см. текст в предыдущей редакции)</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статей 7 - 10 настоящего Федерального закона.</w:t>
      </w:r>
    </w:p>
    <w:p w:rsidR="00650DC8" w:rsidRPr="00E84DF0" w:rsidRDefault="00650DC8" w:rsidP="00E84DF0">
      <w:pPr>
        <w:spacing w:after="0" w:line="240" w:lineRule="auto"/>
        <w:ind w:firstLine="539"/>
        <w:jc w:val="both"/>
        <w:rPr>
          <w:rFonts w:ascii="Times New Roman" w:eastAsia="Times New Roman" w:hAnsi="Times New Roman" w:cs="Times New Roman"/>
          <w:b/>
          <w:vanish/>
          <w:sz w:val="18"/>
          <w:szCs w:val="18"/>
          <w:lang w:eastAsia="ru-RU"/>
        </w:rPr>
      </w:pPr>
      <w:r w:rsidRPr="00E84DF0">
        <w:rPr>
          <w:rFonts w:ascii="Times New Roman" w:eastAsia="Times New Roman" w:hAnsi="Times New Roman" w:cs="Times New Roman"/>
          <w:b/>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b/>
          <w:sz w:val="18"/>
          <w:szCs w:val="18"/>
          <w:lang w:eastAsia="ru-RU"/>
        </w:rPr>
        <w:t>Статья 16.</w:t>
      </w:r>
      <w:r w:rsidRPr="00E84DF0">
        <w:rPr>
          <w:rFonts w:ascii="Times New Roman" w:eastAsia="Times New Roman" w:hAnsi="Times New Roman" w:cs="Times New Roman"/>
          <w:sz w:val="18"/>
          <w:szCs w:val="18"/>
          <w:lang w:eastAsia="ru-RU"/>
        </w:rPr>
        <w:t xml:space="preserve"> Дополнительные требования к обороту информационной продукции, запрещенной для детей</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1. Первая и последняя полосы газеты, обложка экземпляра печатной продукции, иной полиграфической продукции, запрещенной для детей,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2. 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 xml:space="preserve">3. </w:t>
      </w:r>
      <w:proofErr w:type="gramStart"/>
      <w:r w:rsidRPr="00E84DF0">
        <w:rPr>
          <w:rFonts w:ascii="Times New Roman" w:eastAsia="Times New Roman" w:hAnsi="Times New Roman" w:cs="Times New Roman"/>
          <w:sz w:val="18"/>
          <w:szCs w:val="18"/>
          <w:lang w:eastAsia="ru-RU"/>
        </w:rPr>
        <w:t>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roofErr w:type="gramEnd"/>
    </w:p>
    <w:p w:rsidR="00650DC8" w:rsidRPr="00E84DF0" w:rsidRDefault="00650DC8" w:rsidP="00E84DF0">
      <w:pPr>
        <w:spacing w:after="0" w:line="240" w:lineRule="auto"/>
        <w:jc w:val="center"/>
        <w:rPr>
          <w:rFonts w:ascii="Times New Roman" w:eastAsia="Times New Roman" w:hAnsi="Times New Roman" w:cs="Times New Roman"/>
          <w:b/>
          <w:bCs/>
          <w:vanish/>
          <w:sz w:val="18"/>
          <w:szCs w:val="18"/>
          <w:lang w:eastAsia="ru-RU"/>
        </w:rPr>
      </w:pPr>
      <w:r w:rsidRPr="00E84DF0">
        <w:rPr>
          <w:rFonts w:ascii="Times New Roman" w:eastAsia="Times New Roman" w:hAnsi="Times New Roman" w:cs="Times New Roman"/>
          <w:b/>
          <w:bCs/>
          <w:vanish/>
          <w:sz w:val="18"/>
          <w:szCs w:val="18"/>
          <w:lang w:eastAsia="ru-RU"/>
        </w:rPr>
        <w:t> </w:t>
      </w:r>
    </w:p>
    <w:p w:rsidR="00650DC8" w:rsidRPr="00E84DF0" w:rsidRDefault="00650DC8" w:rsidP="00E84DF0">
      <w:pPr>
        <w:spacing w:after="0" w:line="240" w:lineRule="auto"/>
        <w:jc w:val="center"/>
        <w:rPr>
          <w:rFonts w:ascii="Times New Roman" w:eastAsia="Times New Roman" w:hAnsi="Times New Roman" w:cs="Times New Roman"/>
          <w:sz w:val="18"/>
          <w:szCs w:val="18"/>
          <w:lang w:eastAsia="ru-RU"/>
        </w:rPr>
      </w:pPr>
      <w:r w:rsidRPr="00E84DF0">
        <w:rPr>
          <w:rFonts w:ascii="Times New Roman" w:eastAsia="Times New Roman" w:hAnsi="Times New Roman" w:cs="Times New Roman"/>
          <w:b/>
          <w:bCs/>
          <w:sz w:val="18"/>
          <w:szCs w:val="18"/>
          <w:lang w:eastAsia="ru-RU"/>
        </w:rPr>
        <w:t>Глава 4. ЭКСПЕРТИЗА ИНФОРМАЦИОННОЙ ПРОДУКЦИИ</w:t>
      </w:r>
    </w:p>
    <w:p w:rsidR="00650DC8" w:rsidRPr="00E84DF0" w:rsidRDefault="00650DC8" w:rsidP="00E84DF0">
      <w:pPr>
        <w:spacing w:after="0" w:line="240" w:lineRule="auto"/>
        <w:ind w:firstLine="539"/>
        <w:jc w:val="both"/>
        <w:rPr>
          <w:rFonts w:ascii="Times New Roman" w:eastAsia="Times New Roman" w:hAnsi="Times New Roman" w:cs="Times New Roman"/>
          <w:b/>
          <w:vanish/>
          <w:sz w:val="18"/>
          <w:szCs w:val="18"/>
          <w:lang w:eastAsia="ru-RU"/>
        </w:rPr>
      </w:pPr>
      <w:r w:rsidRPr="00E84DF0">
        <w:rPr>
          <w:rFonts w:ascii="Times New Roman" w:eastAsia="Times New Roman" w:hAnsi="Times New Roman" w:cs="Times New Roman"/>
          <w:b/>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b/>
          <w:sz w:val="18"/>
          <w:szCs w:val="18"/>
          <w:lang w:eastAsia="ru-RU"/>
        </w:rPr>
        <w:t>Статья 17.</w:t>
      </w:r>
      <w:r w:rsidRPr="00E84DF0">
        <w:rPr>
          <w:rFonts w:ascii="Times New Roman" w:eastAsia="Times New Roman" w:hAnsi="Times New Roman" w:cs="Times New Roman"/>
          <w:sz w:val="18"/>
          <w:szCs w:val="18"/>
          <w:lang w:eastAsia="ru-RU"/>
        </w:rPr>
        <w:t xml:space="preserve"> Общие требования к экспертизе информационной продукци</w:t>
      </w:r>
      <w:proofErr w:type="gramStart"/>
      <w:r w:rsidRPr="00E84DF0">
        <w:rPr>
          <w:rFonts w:ascii="Times New Roman" w:eastAsia="Times New Roman" w:hAnsi="Times New Roman" w:cs="Times New Roman"/>
          <w:sz w:val="18"/>
          <w:szCs w:val="18"/>
          <w:lang w:eastAsia="ru-RU"/>
        </w:rPr>
        <w:t>и(</w:t>
      </w:r>
      <w:proofErr w:type="gramEnd"/>
      <w:r w:rsidRPr="00E84DF0">
        <w:rPr>
          <w:rFonts w:ascii="Times New Roman" w:eastAsia="Times New Roman" w:hAnsi="Times New Roman" w:cs="Times New Roman"/>
          <w:sz w:val="18"/>
          <w:szCs w:val="18"/>
          <w:lang w:eastAsia="ru-RU"/>
        </w:rPr>
        <w:t>в ред. Федерального закона от 28.07.2012 N 139-ФЗ)</w:t>
      </w:r>
      <w:r w:rsidRPr="00E84DF0">
        <w:rPr>
          <w:rFonts w:ascii="Times New Roman" w:eastAsia="Times New Roman" w:hAnsi="Times New Roman" w:cs="Times New Roman"/>
          <w:vanish/>
          <w:sz w:val="18"/>
          <w:szCs w:val="18"/>
          <w:lang w:eastAsia="ru-RU"/>
        </w:rPr>
        <w:t>(см. текст в предыдущей редакции)</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1. Экспертиза информационной продукции проводится экспертом, экспертами и (или) экспертными организациями, аккредитованными уполномоченным Правительством Российской Федерации федеральным органом исполнительной власти, по инициативе органов государственной власти, органов местного самоуправления, юридических лиц, индивидуальных предпринимателей, общественных объединений, граждан на договорной основе.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 xml:space="preserve">2. </w:t>
      </w:r>
      <w:proofErr w:type="gramStart"/>
      <w:r w:rsidRPr="00E84DF0">
        <w:rPr>
          <w:rFonts w:ascii="Times New Roman" w:eastAsia="Times New Roman" w:hAnsi="Times New Roman" w:cs="Times New Roman"/>
          <w:sz w:val="18"/>
          <w:szCs w:val="18"/>
          <w:lang w:eastAsia="ru-RU"/>
        </w:rPr>
        <w:t>Уполномоченный Правительством Российской Федерации федеральный орган исполнительной власти осуществляет в установленном им порядке аккредитацию экспертов и экспертных организаций на право проведения экспертизы информационной продукции, включая выдачу аттестатов аккредитации, приостановление или прекращение действия выданных аттестатов аккредитации,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w:t>
      </w:r>
      <w:proofErr w:type="gramEnd"/>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3. Сведения, содержащиеся в реестре аккредитованных экспертов и экспертных организаций, являются открытыми и доступными для ознакомления с ними любых физических лиц и юридических лиц, за исключением случаев, если доступ к таким сведениям ограничен в соответствии с федеральными законами.</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4. Уполномоченный Правительством Российской Федерации федеральный орган исполнительной власти размещает в информационно-телекоммуникационной сети "Интернет" на своем официальном сайте следующие сведения из реестра аккредитованных экспертов и экспертных организаций:</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1) полное и (в случае, если имеется) сокращенное наименование, организационно-правовая форма юридического лица, адрес его места нахождения, адреса мест осуществления экспертной деятельности (в отношении аккредитованных экспертных организаций);</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2) фамилия, имя и (в случае, если имеется) отчество индивидуального предпринимателя, адреса мест осуществления экспертной деятельности (в отношении аккредитованных экспертов, являющихся индивидуальными предпринимателями);</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3) фамилия, имя и (в случае, если имеется) отчество физического лица, наименование и организационно-правовая форма экспертной организации, адреса мест осуществления экспертной деятельности (в отношении аккредитованных экспертов, являющихся работниками экспертных организаций);</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4) номер и дата выдачи аттестата аккредитации;</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5) номер и дата приказа (распоряжения должностного лица) уполномоченного Правительством Российской Федерации федерального органа исполнительной власти об аккредитации эксперта или экспертной организации;</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6) вид информационной продукции, экспертизу которой вправе осуществлять аккредитованный эксперт или аккредитованная экспертная организация;</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7) сведения о приостановлении или прекращении действия выданного аттестата аккредитации.</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5. В качестве эксперта, экспертов для проведения экспертизы информационной продукции могут выступать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2) являющихся производителями, распространителями информационной продукции, переданной на экспертизу, или их представителями.</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6. Порядок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7.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8. Срок проведения экспертизы информационной продукции не может превышать тридцать дней с момента заключения договор</w:t>
      </w:r>
      <w:proofErr w:type="gramStart"/>
      <w:r w:rsidRPr="00E84DF0">
        <w:rPr>
          <w:rFonts w:ascii="Times New Roman" w:eastAsia="Times New Roman" w:hAnsi="Times New Roman" w:cs="Times New Roman"/>
          <w:sz w:val="18"/>
          <w:szCs w:val="18"/>
          <w:lang w:eastAsia="ru-RU"/>
        </w:rPr>
        <w:t>а о ее</w:t>
      </w:r>
      <w:proofErr w:type="gramEnd"/>
      <w:r w:rsidRPr="00E84DF0">
        <w:rPr>
          <w:rFonts w:ascii="Times New Roman" w:eastAsia="Times New Roman" w:hAnsi="Times New Roman" w:cs="Times New Roman"/>
          <w:sz w:val="18"/>
          <w:szCs w:val="18"/>
          <w:lang w:eastAsia="ru-RU"/>
        </w:rPr>
        <w:t xml:space="preserve"> проведении.</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9. Оплата услуг экспертов,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w:t>
      </w:r>
    </w:p>
    <w:p w:rsidR="00650DC8" w:rsidRPr="00E84DF0" w:rsidRDefault="00650DC8" w:rsidP="00E84DF0">
      <w:pPr>
        <w:spacing w:after="0" w:line="240" w:lineRule="auto"/>
        <w:ind w:firstLine="539"/>
        <w:jc w:val="both"/>
        <w:rPr>
          <w:rFonts w:ascii="Times New Roman" w:eastAsia="Times New Roman" w:hAnsi="Times New Roman" w:cs="Times New Roman"/>
          <w:b/>
          <w:vanish/>
          <w:sz w:val="18"/>
          <w:szCs w:val="18"/>
          <w:lang w:eastAsia="ru-RU"/>
        </w:rPr>
      </w:pPr>
      <w:r w:rsidRPr="00E84DF0">
        <w:rPr>
          <w:rFonts w:ascii="Times New Roman" w:eastAsia="Times New Roman" w:hAnsi="Times New Roman" w:cs="Times New Roman"/>
          <w:b/>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b/>
          <w:sz w:val="18"/>
          <w:szCs w:val="18"/>
          <w:lang w:eastAsia="ru-RU"/>
        </w:rPr>
        <w:t>Статья 18.</w:t>
      </w:r>
      <w:r w:rsidRPr="00E84DF0">
        <w:rPr>
          <w:rFonts w:ascii="Times New Roman" w:eastAsia="Times New Roman" w:hAnsi="Times New Roman" w:cs="Times New Roman"/>
          <w:sz w:val="18"/>
          <w:szCs w:val="18"/>
          <w:lang w:eastAsia="ru-RU"/>
        </w:rPr>
        <w:t xml:space="preserve"> Экспертное заключение</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1. По окончании экспертизы информационной продукции дается экспертное заключение.</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2. В экспертном заключении указываются:</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1) дата, время и место проведения экспертизы информационной продукции;</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proofErr w:type="gramStart"/>
      <w:r w:rsidRPr="00E84DF0">
        <w:rPr>
          <w:rFonts w:ascii="Times New Roman" w:eastAsia="Times New Roman" w:hAnsi="Times New Roman" w:cs="Times New Roman"/>
          <w:sz w:val="18"/>
          <w:szCs w:val="18"/>
          <w:lang w:eastAsia="ru-RU"/>
        </w:rPr>
        <w:lastRenderedPageBreak/>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roofErr w:type="gramEnd"/>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3) вопросы, поставленные перед экспертом, экспертами;</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4) объекты исследований и материалы, представленные для проведения экспертизы информационной продукции;</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5) содержание и результаты исследований с указанием методик;</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6) мотивированные ответы на поставленные перед экспертом, экспертами вопросы;</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4. 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дня подписания экспертного заключения в уполномоченный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w:t>
      </w:r>
      <w:proofErr w:type="gramStart"/>
      <w:r w:rsidRPr="00E84DF0">
        <w:rPr>
          <w:rFonts w:ascii="Times New Roman" w:eastAsia="Times New Roman" w:hAnsi="Times New Roman" w:cs="Times New Roman"/>
          <w:sz w:val="18"/>
          <w:szCs w:val="18"/>
          <w:lang w:eastAsia="ru-RU"/>
        </w:rPr>
        <w:t>.(</w:t>
      </w:r>
      <w:proofErr w:type="gramEnd"/>
      <w:r w:rsidRPr="00E84DF0">
        <w:rPr>
          <w:rFonts w:ascii="Times New Roman" w:eastAsia="Times New Roman" w:hAnsi="Times New Roman" w:cs="Times New Roman"/>
          <w:sz w:val="18"/>
          <w:szCs w:val="18"/>
          <w:lang w:eastAsia="ru-RU"/>
        </w:rPr>
        <w:t>часть 4 в ред. Федерального закона от 28.07.2012 N 139-ФЗ)</w:t>
      </w:r>
    </w:p>
    <w:p w:rsidR="00650DC8" w:rsidRPr="00E84DF0" w:rsidRDefault="00650DC8" w:rsidP="00E84DF0">
      <w:pPr>
        <w:spacing w:after="0" w:line="240" w:lineRule="auto"/>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(см. текст в предыдущей редакции)</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5. Информация о проведенной экспертизе информационной продукц</w:t>
      </w:r>
      <w:proofErr w:type="gramStart"/>
      <w:r w:rsidRPr="00E84DF0">
        <w:rPr>
          <w:rFonts w:ascii="Times New Roman" w:eastAsia="Times New Roman" w:hAnsi="Times New Roman" w:cs="Times New Roman"/>
          <w:sz w:val="18"/>
          <w:szCs w:val="18"/>
          <w:lang w:eastAsia="ru-RU"/>
        </w:rPr>
        <w:t>ии и ее</w:t>
      </w:r>
      <w:proofErr w:type="gramEnd"/>
      <w:r w:rsidRPr="00E84DF0">
        <w:rPr>
          <w:rFonts w:ascii="Times New Roman" w:eastAsia="Times New Roman" w:hAnsi="Times New Roman" w:cs="Times New Roman"/>
          <w:sz w:val="18"/>
          <w:szCs w:val="18"/>
          <w:lang w:eastAsia="ru-RU"/>
        </w:rPr>
        <w:t xml:space="preserve"> результатах размещается уполномоченным Правительством Российской Федерации федеральным органом исполнительной власти в информационно-телекоммуникационной сети "Интернет" на своем официальном сайте в течение двух рабочих дней со дня получения экспертного заключения.</w:t>
      </w:r>
    </w:p>
    <w:p w:rsidR="00650DC8" w:rsidRPr="00E84DF0" w:rsidRDefault="00650DC8" w:rsidP="00E84DF0">
      <w:pPr>
        <w:spacing w:after="0" w:line="240" w:lineRule="auto"/>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(часть 5 введена Федеральным законом от 28.07.2012 N 139-ФЗ)</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6. Повторное проведение экспертизы конкретной информационной продукции допускается в порядке, установленном процессуальным законодательством</w:t>
      </w:r>
      <w:bookmarkStart w:id="0" w:name="_GoBack"/>
      <w:bookmarkEnd w:id="0"/>
      <w:r w:rsidRPr="00E84DF0">
        <w:rPr>
          <w:rFonts w:ascii="Times New Roman" w:eastAsia="Times New Roman" w:hAnsi="Times New Roman" w:cs="Times New Roman"/>
          <w:sz w:val="18"/>
          <w:szCs w:val="18"/>
          <w:lang w:eastAsia="ru-RU"/>
        </w:rPr>
        <w:t>, при рассмотрении судом споров, связанных с результатами проведенной экспертизы информационной продукции.</w:t>
      </w:r>
    </w:p>
    <w:p w:rsidR="00650DC8" w:rsidRPr="00E84DF0" w:rsidRDefault="00650DC8" w:rsidP="00E84DF0">
      <w:pPr>
        <w:spacing w:after="0" w:line="240" w:lineRule="auto"/>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(часть 6 введена Федеральным законом от 28.07.2012 N 139-ФЗ)</w:t>
      </w:r>
    </w:p>
    <w:p w:rsidR="00650DC8" w:rsidRPr="00E84DF0" w:rsidRDefault="00650DC8" w:rsidP="00E84DF0">
      <w:pPr>
        <w:spacing w:after="0" w:line="240" w:lineRule="auto"/>
        <w:ind w:firstLine="539"/>
        <w:jc w:val="both"/>
        <w:rPr>
          <w:rFonts w:ascii="Times New Roman" w:eastAsia="Times New Roman" w:hAnsi="Times New Roman" w:cs="Times New Roman"/>
          <w:b/>
          <w:vanish/>
          <w:sz w:val="18"/>
          <w:szCs w:val="18"/>
          <w:lang w:eastAsia="ru-RU"/>
        </w:rPr>
      </w:pPr>
      <w:r w:rsidRPr="00E84DF0">
        <w:rPr>
          <w:rFonts w:ascii="Times New Roman" w:eastAsia="Times New Roman" w:hAnsi="Times New Roman" w:cs="Times New Roman"/>
          <w:b/>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b/>
          <w:sz w:val="18"/>
          <w:szCs w:val="18"/>
          <w:lang w:eastAsia="ru-RU"/>
        </w:rPr>
        <w:t>Статья 19.</w:t>
      </w:r>
      <w:r w:rsidRPr="00E84DF0">
        <w:rPr>
          <w:rFonts w:ascii="Times New Roman" w:eastAsia="Times New Roman" w:hAnsi="Times New Roman" w:cs="Times New Roman"/>
          <w:sz w:val="18"/>
          <w:szCs w:val="18"/>
          <w:lang w:eastAsia="ru-RU"/>
        </w:rPr>
        <w:t xml:space="preserve"> Правовые последствия экспертизы информационной продукции</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 xml:space="preserve">В срок не </w:t>
      </w:r>
      <w:proofErr w:type="gramStart"/>
      <w:r w:rsidRPr="00E84DF0">
        <w:rPr>
          <w:rFonts w:ascii="Times New Roman" w:eastAsia="Times New Roman" w:hAnsi="Times New Roman" w:cs="Times New Roman"/>
          <w:sz w:val="18"/>
          <w:szCs w:val="18"/>
          <w:lang w:eastAsia="ru-RU"/>
        </w:rPr>
        <w:t>позднее</w:t>
      </w:r>
      <w:proofErr w:type="gramEnd"/>
      <w:r w:rsidRPr="00E84DF0">
        <w:rPr>
          <w:rFonts w:ascii="Times New Roman" w:eastAsia="Times New Roman" w:hAnsi="Times New Roman" w:cs="Times New Roman"/>
          <w:sz w:val="18"/>
          <w:szCs w:val="18"/>
          <w:lang w:eastAsia="ru-RU"/>
        </w:rPr>
        <w:t xml:space="preserve">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2) о соответствии информационной продукции требованиям настоящего Федерального закона и об отказе в вынесении указанного в пункте 1 настоящей части предписания.</w:t>
      </w:r>
    </w:p>
    <w:p w:rsidR="00650DC8" w:rsidRPr="00E84DF0" w:rsidRDefault="00650DC8" w:rsidP="00E84DF0">
      <w:pPr>
        <w:spacing w:after="0" w:line="240" w:lineRule="auto"/>
        <w:jc w:val="center"/>
        <w:rPr>
          <w:rFonts w:ascii="Times New Roman" w:eastAsia="Times New Roman" w:hAnsi="Times New Roman" w:cs="Times New Roman"/>
          <w:b/>
          <w:bCs/>
          <w:vanish/>
          <w:sz w:val="18"/>
          <w:szCs w:val="18"/>
          <w:lang w:eastAsia="ru-RU"/>
        </w:rPr>
      </w:pPr>
      <w:r w:rsidRPr="00E84DF0">
        <w:rPr>
          <w:rFonts w:ascii="Times New Roman" w:eastAsia="Times New Roman" w:hAnsi="Times New Roman" w:cs="Times New Roman"/>
          <w:b/>
          <w:bCs/>
          <w:vanish/>
          <w:sz w:val="18"/>
          <w:szCs w:val="18"/>
          <w:lang w:eastAsia="ru-RU"/>
        </w:rPr>
        <w:t> </w:t>
      </w:r>
    </w:p>
    <w:p w:rsidR="00650DC8" w:rsidRPr="00E84DF0" w:rsidRDefault="00650DC8" w:rsidP="00E84DF0">
      <w:pPr>
        <w:spacing w:after="0" w:line="240" w:lineRule="auto"/>
        <w:jc w:val="center"/>
        <w:rPr>
          <w:rFonts w:ascii="Times New Roman" w:eastAsia="Times New Roman" w:hAnsi="Times New Roman" w:cs="Times New Roman"/>
          <w:b/>
          <w:bCs/>
          <w:sz w:val="18"/>
          <w:szCs w:val="18"/>
          <w:lang w:eastAsia="ru-RU"/>
        </w:rPr>
      </w:pPr>
      <w:r w:rsidRPr="00E84DF0">
        <w:rPr>
          <w:rFonts w:ascii="Times New Roman" w:eastAsia="Times New Roman" w:hAnsi="Times New Roman" w:cs="Times New Roman"/>
          <w:b/>
          <w:bCs/>
          <w:sz w:val="18"/>
          <w:szCs w:val="18"/>
          <w:lang w:eastAsia="ru-RU"/>
        </w:rPr>
        <w:t>Глава 5. КОНТРОЛЬ (НАДЗОР) В СФЕРЕ ЗАЩИТЫ</w:t>
      </w:r>
    </w:p>
    <w:p w:rsidR="00650DC8" w:rsidRPr="00E84DF0" w:rsidRDefault="00650DC8" w:rsidP="00E84DF0">
      <w:pPr>
        <w:spacing w:after="0" w:line="240" w:lineRule="auto"/>
        <w:jc w:val="center"/>
        <w:rPr>
          <w:rFonts w:ascii="Times New Roman" w:eastAsia="Times New Roman" w:hAnsi="Times New Roman" w:cs="Times New Roman"/>
          <w:b/>
          <w:bCs/>
          <w:sz w:val="18"/>
          <w:szCs w:val="18"/>
          <w:lang w:eastAsia="ru-RU"/>
        </w:rPr>
      </w:pPr>
      <w:r w:rsidRPr="00E84DF0">
        <w:rPr>
          <w:rFonts w:ascii="Times New Roman" w:eastAsia="Times New Roman" w:hAnsi="Times New Roman" w:cs="Times New Roman"/>
          <w:b/>
          <w:bCs/>
          <w:sz w:val="18"/>
          <w:szCs w:val="18"/>
          <w:lang w:eastAsia="ru-RU"/>
        </w:rPr>
        <w:t>ДЕТЕЙ ОТ ИНФОРМАЦИИ, ПРИЧИНЯЮЩЕЙ ВРЕД ИХ ЗДОРОВЬЮ</w:t>
      </w:r>
    </w:p>
    <w:p w:rsidR="00650DC8" w:rsidRPr="00E84DF0" w:rsidRDefault="00650DC8" w:rsidP="00E84DF0">
      <w:pPr>
        <w:spacing w:after="0" w:line="240" w:lineRule="auto"/>
        <w:jc w:val="center"/>
        <w:rPr>
          <w:rFonts w:ascii="Times New Roman" w:eastAsia="Times New Roman" w:hAnsi="Times New Roman" w:cs="Times New Roman"/>
          <w:b/>
          <w:bCs/>
          <w:sz w:val="18"/>
          <w:szCs w:val="18"/>
          <w:lang w:eastAsia="ru-RU"/>
        </w:rPr>
      </w:pPr>
      <w:r w:rsidRPr="00E84DF0">
        <w:rPr>
          <w:rFonts w:ascii="Times New Roman" w:eastAsia="Times New Roman" w:hAnsi="Times New Roman" w:cs="Times New Roman"/>
          <w:b/>
          <w:bCs/>
          <w:sz w:val="18"/>
          <w:szCs w:val="18"/>
          <w:lang w:eastAsia="ru-RU"/>
        </w:rPr>
        <w:t>И (ИЛИ) РАЗВИТИЮ</w:t>
      </w:r>
    </w:p>
    <w:p w:rsidR="00650DC8" w:rsidRPr="00E84DF0" w:rsidRDefault="00650DC8" w:rsidP="00E84DF0">
      <w:pPr>
        <w:spacing w:after="0" w:line="240" w:lineRule="auto"/>
        <w:jc w:val="center"/>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sz w:val="18"/>
          <w:szCs w:val="18"/>
          <w:lang w:eastAsia="ru-RU"/>
        </w:rPr>
        <w:t>(в ред. Федерального закона от 28.07.2012 N 139-ФЗ)</w:t>
      </w:r>
      <w:r w:rsidRPr="00E84DF0">
        <w:rPr>
          <w:rFonts w:ascii="Times New Roman" w:eastAsia="Times New Roman" w:hAnsi="Times New Roman" w:cs="Times New Roman"/>
          <w:vanish/>
          <w:sz w:val="18"/>
          <w:szCs w:val="18"/>
          <w:lang w:eastAsia="ru-RU"/>
        </w:rPr>
        <w:t>(см. текст в предыдущей редакции)</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Статья 20.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w:t>
      </w:r>
    </w:p>
    <w:p w:rsidR="00650DC8" w:rsidRPr="00E84DF0" w:rsidRDefault="00650DC8" w:rsidP="00E84DF0">
      <w:pPr>
        <w:spacing w:after="0" w:line="240" w:lineRule="auto"/>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sz w:val="18"/>
          <w:szCs w:val="18"/>
          <w:lang w:eastAsia="ru-RU"/>
        </w:rPr>
        <w:t>(в ред. Федерального закона от 28.07.2012 N 139-ФЗ)</w:t>
      </w:r>
      <w:r w:rsidRPr="00E84DF0">
        <w:rPr>
          <w:rFonts w:ascii="Times New Roman" w:eastAsia="Times New Roman" w:hAnsi="Times New Roman" w:cs="Times New Roman"/>
          <w:vanish/>
          <w:sz w:val="18"/>
          <w:szCs w:val="18"/>
          <w:lang w:eastAsia="ru-RU"/>
        </w:rPr>
        <w:t>(см. текст в предыдущей редакции)</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1.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 осуществляется федеральным органом исполнительной власти, уполномоченным Правительством Российской Федерации.</w:t>
      </w:r>
    </w:p>
    <w:p w:rsidR="00650DC8" w:rsidRPr="00E84DF0" w:rsidRDefault="00650DC8" w:rsidP="00E84DF0">
      <w:pPr>
        <w:spacing w:after="0" w:line="240" w:lineRule="auto"/>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w:t>
      </w:r>
      <w:proofErr w:type="gramStart"/>
      <w:r w:rsidRPr="00E84DF0">
        <w:rPr>
          <w:rFonts w:ascii="Times New Roman" w:eastAsia="Times New Roman" w:hAnsi="Times New Roman" w:cs="Times New Roman"/>
          <w:sz w:val="18"/>
          <w:szCs w:val="18"/>
          <w:lang w:eastAsia="ru-RU"/>
        </w:rPr>
        <w:t>в</w:t>
      </w:r>
      <w:proofErr w:type="gramEnd"/>
      <w:r w:rsidRPr="00E84DF0">
        <w:rPr>
          <w:rFonts w:ascii="Times New Roman" w:eastAsia="Times New Roman" w:hAnsi="Times New Roman" w:cs="Times New Roman"/>
          <w:sz w:val="18"/>
          <w:szCs w:val="18"/>
          <w:lang w:eastAsia="ru-RU"/>
        </w:rPr>
        <w:t xml:space="preserve"> ред. Федерального закона от 28.07.2012 N 139-ФЗ)</w:t>
      </w:r>
    </w:p>
    <w:p w:rsidR="00650DC8" w:rsidRPr="00E84DF0" w:rsidRDefault="00650DC8" w:rsidP="00E84DF0">
      <w:pPr>
        <w:spacing w:after="0" w:line="240" w:lineRule="auto"/>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(см. текст в предыдущей редакции)</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2.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 осуществляется с учетом требований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50DC8" w:rsidRPr="00E84DF0" w:rsidRDefault="00650DC8" w:rsidP="00E84DF0">
      <w:pPr>
        <w:spacing w:after="0" w:line="240" w:lineRule="auto"/>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sz w:val="18"/>
          <w:szCs w:val="18"/>
          <w:lang w:eastAsia="ru-RU"/>
        </w:rPr>
        <w:t>(</w:t>
      </w:r>
      <w:proofErr w:type="gramStart"/>
      <w:r w:rsidRPr="00E84DF0">
        <w:rPr>
          <w:rFonts w:ascii="Times New Roman" w:eastAsia="Times New Roman" w:hAnsi="Times New Roman" w:cs="Times New Roman"/>
          <w:sz w:val="18"/>
          <w:szCs w:val="18"/>
          <w:lang w:eastAsia="ru-RU"/>
        </w:rPr>
        <w:t>в</w:t>
      </w:r>
      <w:proofErr w:type="gramEnd"/>
      <w:r w:rsidRPr="00E84DF0">
        <w:rPr>
          <w:rFonts w:ascii="Times New Roman" w:eastAsia="Times New Roman" w:hAnsi="Times New Roman" w:cs="Times New Roman"/>
          <w:sz w:val="18"/>
          <w:szCs w:val="18"/>
          <w:lang w:eastAsia="ru-RU"/>
        </w:rPr>
        <w:t xml:space="preserve"> ред. Федерального закона от 28.07.2012 N 139-ФЗ)</w:t>
      </w:r>
      <w:r w:rsidRPr="00E84DF0">
        <w:rPr>
          <w:rFonts w:ascii="Times New Roman" w:eastAsia="Times New Roman" w:hAnsi="Times New Roman" w:cs="Times New Roman"/>
          <w:vanish/>
          <w:sz w:val="18"/>
          <w:szCs w:val="18"/>
          <w:lang w:eastAsia="ru-RU"/>
        </w:rPr>
        <w:t>(см. текст в предыдущей редакции)</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Статья 21. Общественный контроль в сфере защиты детей от информации, причиняющей вред их здоровью и (или) развитию</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 xml:space="preserve">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w:t>
      </w:r>
      <w:proofErr w:type="gramStart"/>
      <w:r w:rsidRPr="00E84DF0">
        <w:rPr>
          <w:rFonts w:ascii="Times New Roman" w:eastAsia="Times New Roman" w:hAnsi="Times New Roman" w:cs="Times New Roman"/>
          <w:sz w:val="18"/>
          <w:szCs w:val="18"/>
          <w:lang w:eastAsia="ru-RU"/>
        </w:rPr>
        <w:t>контроль за</w:t>
      </w:r>
      <w:proofErr w:type="gramEnd"/>
      <w:r w:rsidRPr="00E84DF0">
        <w:rPr>
          <w:rFonts w:ascii="Times New Roman" w:eastAsia="Times New Roman" w:hAnsi="Times New Roman" w:cs="Times New Roman"/>
          <w:sz w:val="18"/>
          <w:szCs w:val="18"/>
          <w:lang w:eastAsia="ru-RU"/>
        </w:rPr>
        <w:t xml:space="preserve"> соблюдением требований настоящего Федерального закона.</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2. При осуществлении общественного контроля общественные объединения и иные некоммерческие организации, граждане вправе осуществлять мониторинг оборота информационной продукции и доступа детей к информации, в том числе посредством создания "горячих линий".</w:t>
      </w:r>
    </w:p>
    <w:p w:rsidR="00650DC8" w:rsidRPr="00E84DF0" w:rsidRDefault="00650DC8" w:rsidP="00E84DF0">
      <w:pPr>
        <w:spacing w:after="0" w:line="240" w:lineRule="auto"/>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sz w:val="18"/>
          <w:szCs w:val="18"/>
          <w:lang w:eastAsia="ru-RU"/>
        </w:rPr>
        <w:t>(</w:t>
      </w:r>
      <w:proofErr w:type="gramStart"/>
      <w:r w:rsidRPr="00E84DF0">
        <w:rPr>
          <w:rFonts w:ascii="Times New Roman" w:eastAsia="Times New Roman" w:hAnsi="Times New Roman" w:cs="Times New Roman"/>
          <w:sz w:val="18"/>
          <w:szCs w:val="18"/>
          <w:lang w:eastAsia="ru-RU"/>
        </w:rPr>
        <w:t>ч</w:t>
      </w:r>
      <w:proofErr w:type="gramEnd"/>
      <w:r w:rsidRPr="00E84DF0">
        <w:rPr>
          <w:rFonts w:ascii="Times New Roman" w:eastAsia="Times New Roman" w:hAnsi="Times New Roman" w:cs="Times New Roman"/>
          <w:sz w:val="18"/>
          <w:szCs w:val="18"/>
          <w:lang w:eastAsia="ru-RU"/>
        </w:rPr>
        <w:t>асть 2 в ред. Федерального закона от 28.07.2012 N 139-ФЗ)</w:t>
      </w:r>
      <w:r w:rsidRPr="00E84DF0">
        <w:rPr>
          <w:rFonts w:ascii="Times New Roman" w:eastAsia="Times New Roman" w:hAnsi="Times New Roman" w:cs="Times New Roman"/>
          <w:vanish/>
          <w:sz w:val="18"/>
          <w:szCs w:val="18"/>
          <w:lang w:eastAsia="ru-RU"/>
        </w:rPr>
        <w:t>(см. текст в предыдущей редакции)</w:t>
      </w:r>
    </w:p>
    <w:p w:rsidR="00E84DF0" w:rsidRPr="00E84DF0" w:rsidRDefault="00E84DF0" w:rsidP="00E84DF0">
      <w:pPr>
        <w:spacing w:after="0" w:line="240" w:lineRule="auto"/>
        <w:rPr>
          <w:rFonts w:ascii="Times New Roman" w:eastAsia="Times New Roman" w:hAnsi="Times New Roman" w:cs="Times New Roman"/>
          <w:sz w:val="18"/>
          <w:szCs w:val="18"/>
          <w:lang w:eastAsia="ru-RU"/>
        </w:rPr>
      </w:pPr>
    </w:p>
    <w:p w:rsidR="00650DC8" w:rsidRPr="00E84DF0" w:rsidRDefault="00650DC8" w:rsidP="00E84DF0">
      <w:pPr>
        <w:spacing w:after="0" w:line="240" w:lineRule="auto"/>
        <w:rPr>
          <w:rFonts w:ascii="Times New Roman" w:eastAsia="Times New Roman" w:hAnsi="Times New Roman" w:cs="Times New Roman"/>
          <w:b/>
          <w:bCs/>
          <w:vanish/>
          <w:sz w:val="18"/>
          <w:szCs w:val="18"/>
          <w:lang w:eastAsia="ru-RU"/>
        </w:rPr>
      </w:pPr>
      <w:r w:rsidRPr="00E84DF0">
        <w:rPr>
          <w:rFonts w:ascii="Times New Roman" w:eastAsia="Times New Roman" w:hAnsi="Times New Roman" w:cs="Times New Roman"/>
          <w:b/>
          <w:bCs/>
          <w:vanish/>
          <w:sz w:val="18"/>
          <w:szCs w:val="18"/>
          <w:lang w:eastAsia="ru-RU"/>
        </w:rPr>
        <w:t> </w:t>
      </w:r>
    </w:p>
    <w:p w:rsidR="00650DC8" w:rsidRPr="00E84DF0" w:rsidRDefault="00650DC8" w:rsidP="00E84DF0">
      <w:pPr>
        <w:spacing w:after="0" w:line="240" w:lineRule="auto"/>
        <w:jc w:val="center"/>
        <w:rPr>
          <w:rFonts w:ascii="Times New Roman" w:eastAsia="Times New Roman" w:hAnsi="Times New Roman" w:cs="Times New Roman"/>
          <w:b/>
          <w:bCs/>
          <w:sz w:val="18"/>
          <w:szCs w:val="18"/>
          <w:lang w:eastAsia="ru-RU"/>
        </w:rPr>
      </w:pPr>
      <w:r w:rsidRPr="00E84DF0">
        <w:rPr>
          <w:rFonts w:ascii="Times New Roman" w:eastAsia="Times New Roman" w:hAnsi="Times New Roman" w:cs="Times New Roman"/>
          <w:b/>
          <w:bCs/>
          <w:sz w:val="18"/>
          <w:szCs w:val="18"/>
          <w:lang w:eastAsia="ru-RU"/>
        </w:rPr>
        <w:t>Глава 6. ОТВЕТСТВЕННОСТЬ ЗА ПРАВОНАРУШЕНИЯ В СФЕРЕ</w:t>
      </w:r>
    </w:p>
    <w:p w:rsidR="00650DC8" w:rsidRPr="00E84DF0" w:rsidRDefault="00650DC8" w:rsidP="00E84DF0">
      <w:pPr>
        <w:spacing w:after="0" w:line="240" w:lineRule="auto"/>
        <w:jc w:val="center"/>
        <w:rPr>
          <w:rFonts w:ascii="Times New Roman" w:eastAsia="Times New Roman" w:hAnsi="Times New Roman" w:cs="Times New Roman"/>
          <w:b/>
          <w:bCs/>
          <w:sz w:val="18"/>
          <w:szCs w:val="18"/>
          <w:lang w:eastAsia="ru-RU"/>
        </w:rPr>
      </w:pPr>
      <w:r w:rsidRPr="00E84DF0">
        <w:rPr>
          <w:rFonts w:ascii="Times New Roman" w:eastAsia="Times New Roman" w:hAnsi="Times New Roman" w:cs="Times New Roman"/>
          <w:b/>
          <w:bCs/>
          <w:sz w:val="18"/>
          <w:szCs w:val="18"/>
          <w:lang w:eastAsia="ru-RU"/>
        </w:rPr>
        <w:t>ЗАЩИТЫ ДЕТЕЙ ОТ ИНФОРМАЦИИ, ПРИЧИНЯЮЩЕЙ ВРЕД ИХ ЗДОРОВЬЮ</w:t>
      </w:r>
    </w:p>
    <w:p w:rsidR="00650DC8" w:rsidRPr="00E84DF0" w:rsidRDefault="00650DC8" w:rsidP="00E84DF0">
      <w:pPr>
        <w:spacing w:after="0" w:line="240" w:lineRule="auto"/>
        <w:jc w:val="center"/>
        <w:rPr>
          <w:rFonts w:ascii="Times New Roman" w:eastAsia="Times New Roman" w:hAnsi="Times New Roman" w:cs="Times New Roman"/>
          <w:sz w:val="18"/>
          <w:szCs w:val="18"/>
          <w:lang w:eastAsia="ru-RU"/>
        </w:rPr>
      </w:pPr>
      <w:r w:rsidRPr="00E84DF0">
        <w:rPr>
          <w:rFonts w:ascii="Times New Roman" w:eastAsia="Times New Roman" w:hAnsi="Times New Roman" w:cs="Times New Roman"/>
          <w:b/>
          <w:bCs/>
          <w:sz w:val="18"/>
          <w:szCs w:val="18"/>
          <w:lang w:eastAsia="ru-RU"/>
        </w:rPr>
        <w:t>И (ИЛИ) РАЗВИТИЮ</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Статья 22. Ответственность за правонарушения в сфере защиты детей от информации, причиняющей вред их здоровью и (или) развитию</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rsidR="00650DC8" w:rsidRPr="00E84DF0" w:rsidRDefault="00650DC8" w:rsidP="00E84DF0">
      <w:pPr>
        <w:spacing w:after="0" w:line="240" w:lineRule="auto"/>
        <w:jc w:val="center"/>
        <w:rPr>
          <w:rFonts w:ascii="Times New Roman" w:eastAsia="Times New Roman" w:hAnsi="Times New Roman" w:cs="Times New Roman"/>
          <w:b/>
          <w:bCs/>
          <w:vanish/>
          <w:sz w:val="18"/>
          <w:szCs w:val="18"/>
          <w:lang w:eastAsia="ru-RU"/>
        </w:rPr>
      </w:pPr>
      <w:r w:rsidRPr="00E84DF0">
        <w:rPr>
          <w:rFonts w:ascii="Times New Roman" w:eastAsia="Times New Roman" w:hAnsi="Times New Roman" w:cs="Times New Roman"/>
          <w:b/>
          <w:bCs/>
          <w:vanish/>
          <w:sz w:val="18"/>
          <w:szCs w:val="18"/>
          <w:lang w:eastAsia="ru-RU"/>
        </w:rPr>
        <w:t> </w:t>
      </w:r>
    </w:p>
    <w:p w:rsidR="00650DC8" w:rsidRPr="00E84DF0" w:rsidRDefault="00650DC8" w:rsidP="00E84DF0">
      <w:pPr>
        <w:spacing w:after="0" w:line="240" w:lineRule="auto"/>
        <w:jc w:val="center"/>
        <w:rPr>
          <w:rFonts w:ascii="Times New Roman" w:eastAsia="Times New Roman" w:hAnsi="Times New Roman" w:cs="Times New Roman"/>
          <w:sz w:val="18"/>
          <w:szCs w:val="18"/>
          <w:lang w:eastAsia="ru-RU"/>
        </w:rPr>
      </w:pPr>
      <w:r w:rsidRPr="00E84DF0">
        <w:rPr>
          <w:rFonts w:ascii="Times New Roman" w:eastAsia="Times New Roman" w:hAnsi="Times New Roman" w:cs="Times New Roman"/>
          <w:b/>
          <w:bCs/>
          <w:sz w:val="18"/>
          <w:szCs w:val="18"/>
          <w:lang w:eastAsia="ru-RU"/>
        </w:rPr>
        <w:t>Глава 7. ЗАКЛЮЧИТЕЛЬНЫЕ ПОЛОЖЕНИЯ</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Статья 23. Порядок вступления в силу настоящего Федерального закона</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1. Настоящий Федеральный закон вступает в силу с 1 сентября 2012 года.</w:t>
      </w:r>
    </w:p>
    <w:p w:rsidR="00650DC8" w:rsidRPr="00E84DF0" w:rsidRDefault="00650DC8" w:rsidP="00E84DF0">
      <w:pPr>
        <w:spacing w:after="0" w:line="240" w:lineRule="auto"/>
        <w:ind w:firstLine="539"/>
        <w:jc w:val="both"/>
        <w:rPr>
          <w:rFonts w:ascii="Times New Roman" w:eastAsia="Times New Roman" w:hAnsi="Times New Roman" w:cs="Times New Roman"/>
          <w:vanish/>
          <w:sz w:val="18"/>
          <w:szCs w:val="18"/>
          <w:lang w:eastAsia="ru-RU"/>
        </w:rPr>
      </w:pPr>
      <w:r w:rsidRPr="00E84DF0">
        <w:rPr>
          <w:rFonts w:ascii="Times New Roman" w:eastAsia="Times New Roman" w:hAnsi="Times New Roman" w:cs="Times New Roman"/>
          <w:vanish/>
          <w:sz w:val="18"/>
          <w:szCs w:val="18"/>
          <w:lang w:eastAsia="ru-RU"/>
        </w:rPr>
        <w:t> </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2. Положения части 1 статьи 12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rsidR="00650DC8" w:rsidRPr="00E84DF0" w:rsidRDefault="00650DC8" w:rsidP="00E84DF0">
      <w:pPr>
        <w:spacing w:after="0" w:line="240" w:lineRule="auto"/>
        <w:ind w:firstLine="539"/>
        <w:jc w:val="both"/>
        <w:rPr>
          <w:rFonts w:ascii="Times New Roman" w:eastAsia="Times New Roman" w:hAnsi="Times New Roman" w:cs="Times New Roman"/>
          <w:sz w:val="18"/>
          <w:szCs w:val="18"/>
          <w:lang w:eastAsia="ru-RU"/>
        </w:rPr>
      </w:pPr>
    </w:p>
    <w:p w:rsidR="00650DC8" w:rsidRPr="00E84DF0" w:rsidRDefault="00650DC8" w:rsidP="00E84DF0">
      <w:pPr>
        <w:spacing w:after="0" w:line="240" w:lineRule="auto"/>
        <w:ind w:left="-1134" w:right="-284"/>
        <w:jc w:val="right"/>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Президент</w:t>
      </w:r>
    </w:p>
    <w:p w:rsidR="00650DC8" w:rsidRPr="00E84DF0" w:rsidRDefault="00650DC8" w:rsidP="00E84DF0">
      <w:pPr>
        <w:spacing w:after="0" w:line="240" w:lineRule="auto"/>
        <w:jc w:val="right"/>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Российской Федерации</w:t>
      </w:r>
    </w:p>
    <w:p w:rsidR="00650DC8" w:rsidRPr="00E84DF0" w:rsidRDefault="00650DC8" w:rsidP="00E84DF0">
      <w:pPr>
        <w:spacing w:after="0" w:line="240" w:lineRule="auto"/>
        <w:jc w:val="right"/>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Д.МЕДВЕДЕВ</w:t>
      </w:r>
    </w:p>
    <w:p w:rsidR="00650DC8" w:rsidRPr="00E84DF0" w:rsidRDefault="00650DC8" w:rsidP="00E84DF0">
      <w:pPr>
        <w:spacing w:after="0" w:line="240" w:lineRule="auto"/>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Москва, Кремль</w:t>
      </w:r>
    </w:p>
    <w:p w:rsidR="00650DC8" w:rsidRPr="00E84DF0" w:rsidRDefault="00650DC8" w:rsidP="00E84DF0">
      <w:pPr>
        <w:spacing w:after="0" w:line="240" w:lineRule="auto"/>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29 декабря 2010 года</w:t>
      </w:r>
    </w:p>
    <w:p w:rsidR="00650DC8" w:rsidRPr="00E84DF0" w:rsidRDefault="00650DC8" w:rsidP="00E84DF0">
      <w:pPr>
        <w:spacing w:after="0" w:line="240" w:lineRule="auto"/>
        <w:rPr>
          <w:rFonts w:ascii="Times New Roman" w:eastAsia="Times New Roman" w:hAnsi="Times New Roman" w:cs="Times New Roman"/>
          <w:sz w:val="18"/>
          <w:szCs w:val="18"/>
          <w:lang w:eastAsia="ru-RU"/>
        </w:rPr>
      </w:pPr>
      <w:r w:rsidRPr="00E84DF0">
        <w:rPr>
          <w:rFonts w:ascii="Times New Roman" w:eastAsia="Times New Roman" w:hAnsi="Times New Roman" w:cs="Times New Roman"/>
          <w:sz w:val="18"/>
          <w:szCs w:val="18"/>
          <w:lang w:eastAsia="ru-RU"/>
        </w:rPr>
        <w:t>N 436-ФЗ</w:t>
      </w:r>
    </w:p>
    <w:p w:rsidR="007E3AFC" w:rsidRPr="00E84DF0" w:rsidRDefault="007E3AFC" w:rsidP="00E84DF0">
      <w:pPr>
        <w:spacing w:line="240" w:lineRule="auto"/>
        <w:rPr>
          <w:rFonts w:ascii="Times New Roman" w:hAnsi="Times New Roman" w:cs="Times New Roman"/>
        </w:rPr>
      </w:pPr>
    </w:p>
    <w:sectPr w:rsidR="007E3AFC" w:rsidRPr="00E84DF0" w:rsidSect="00E84DF0">
      <w:pgSz w:w="11906" w:h="16838"/>
      <w:pgMar w:top="284" w:right="850" w:bottom="142"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14F"/>
    <w:rsid w:val="0051014F"/>
    <w:rsid w:val="00650DC8"/>
    <w:rsid w:val="006725C0"/>
    <w:rsid w:val="007E3AFC"/>
    <w:rsid w:val="00E84D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5658989">
      <w:bodyDiv w:val="1"/>
      <w:marLeft w:val="0"/>
      <w:marRight w:val="0"/>
      <w:marTop w:val="0"/>
      <w:marBottom w:val="0"/>
      <w:divBdr>
        <w:top w:val="none" w:sz="0" w:space="0" w:color="auto"/>
        <w:left w:val="none" w:sz="0" w:space="0" w:color="auto"/>
        <w:bottom w:val="none" w:sz="0" w:space="0" w:color="auto"/>
        <w:right w:val="none" w:sz="0" w:space="0" w:color="auto"/>
      </w:divBdr>
      <w:divsChild>
        <w:div w:id="1046249093">
          <w:marLeft w:val="0"/>
          <w:marRight w:val="0"/>
          <w:marTop w:val="0"/>
          <w:marBottom w:val="0"/>
          <w:divBdr>
            <w:top w:val="none" w:sz="0" w:space="0" w:color="auto"/>
            <w:left w:val="none" w:sz="0" w:space="0" w:color="auto"/>
            <w:bottom w:val="none" w:sz="0" w:space="0" w:color="auto"/>
            <w:right w:val="none" w:sz="0" w:space="0" w:color="auto"/>
          </w:divBdr>
          <w:divsChild>
            <w:div w:id="783814111">
              <w:marLeft w:val="0"/>
              <w:marRight w:val="0"/>
              <w:marTop w:val="0"/>
              <w:marBottom w:val="0"/>
              <w:divBdr>
                <w:top w:val="none" w:sz="0" w:space="0" w:color="auto"/>
                <w:left w:val="none" w:sz="0" w:space="0" w:color="auto"/>
                <w:bottom w:val="none" w:sz="0" w:space="0" w:color="auto"/>
                <w:right w:val="none" w:sz="0" w:space="0" w:color="auto"/>
              </w:divBdr>
            </w:div>
            <w:div w:id="559486774">
              <w:marLeft w:val="0"/>
              <w:marRight w:val="0"/>
              <w:marTop w:val="0"/>
              <w:marBottom w:val="0"/>
              <w:divBdr>
                <w:top w:val="none" w:sz="0" w:space="0" w:color="auto"/>
                <w:left w:val="none" w:sz="0" w:space="0" w:color="auto"/>
                <w:bottom w:val="none" w:sz="0" w:space="0" w:color="auto"/>
                <w:right w:val="none" w:sz="0" w:space="0" w:color="auto"/>
              </w:divBdr>
            </w:div>
            <w:div w:id="1948660269">
              <w:marLeft w:val="0"/>
              <w:marRight w:val="0"/>
              <w:marTop w:val="0"/>
              <w:marBottom w:val="0"/>
              <w:divBdr>
                <w:top w:val="none" w:sz="0" w:space="0" w:color="auto"/>
                <w:left w:val="none" w:sz="0" w:space="0" w:color="auto"/>
                <w:bottom w:val="none" w:sz="0" w:space="0" w:color="auto"/>
                <w:right w:val="none" w:sz="0" w:space="0" w:color="auto"/>
              </w:divBdr>
            </w:div>
            <w:div w:id="1907759471">
              <w:marLeft w:val="0"/>
              <w:marRight w:val="0"/>
              <w:marTop w:val="0"/>
              <w:marBottom w:val="0"/>
              <w:divBdr>
                <w:top w:val="none" w:sz="0" w:space="0" w:color="auto"/>
                <w:left w:val="none" w:sz="0" w:space="0" w:color="auto"/>
                <w:bottom w:val="none" w:sz="0" w:space="0" w:color="auto"/>
                <w:right w:val="none" w:sz="0" w:space="0" w:color="auto"/>
              </w:divBdr>
            </w:div>
            <w:div w:id="1042940006">
              <w:marLeft w:val="0"/>
              <w:marRight w:val="0"/>
              <w:marTop w:val="0"/>
              <w:marBottom w:val="0"/>
              <w:divBdr>
                <w:top w:val="none" w:sz="0" w:space="0" w:color="auto"/>
                <w:left w:val="none" w:sz="0" w:space="0" w:color="auto"/>
                <w:bottom w:val="none" w:sz="0" w:space="0" w:color="auto"/>
                <w:right w:val="none" w:sz="0" w:space="0" w:color="auto"/>
              </w:divBdr>
            </w:div>
            <w:div w:id="1041593080">
              <w:marLeft w:val="0"/>
              <w:marRight w:val="0"/>
              <w:marTop w:val="0"/>
              <w:marBottom w:val="0"/>
              <w:divBdr>
                <w:top w:val="none" w:sz="0" w:space="0" w:color="auto"/>
                <w:left w:val="none" w:sz="0" w:space="0" w:color="auto"/>
                <w:bottom w:val="none" w:sz="0" w:space="0" w:color="auto"/>
                <w:right w:val="none" w:sz="0" w:space="0" w:color="auto"/>
              </w:divBdr>
            </w:div>
            <w:div w:id="925193535">
              <w:marLeft w:val="0"/>
              <w:marRight w:val="0"/>
              <w:marTop w:val="0"/>
              <w:marBottom w:val="0"/>
              <w:divBdr>
                <w:top w:val="none" w:sz="0" w:space="0" w:color="auto"/>
                <w:left w:val="none" w:sz="0" w:space="0" w:color="auto"/>
                <w:bottom w:val="none" w:sz="0" w:space="0" w:color="auto"/>
                <w:right w:val="none" w:sz="0" w:space="0" w:color="auto"/>
              </w:divBdr>
            </w:div>
            <w:div w:id="1793086603">
              <w:marLeft w:val="0"/>
              <w:marRight w:val="0"/>
              <w:marTop w:val="0"/>
              <w:marBottom w:val="0"/>
              <w:divBdr>
                <w:top w:val="none" w:sz="0" w:space="0" w:color="auto"/>
                <w:left w:val="none" w:sz="0" w:space="0" w:color="auto"/>
                <w:bottom w:val="none" w:sz="0" w:space="0" w:color="auto"/>
                <w:right w:val="none" w:sz="0" w:space="0" w:color="auto"/>
              </w:divBdr>
            </w:div>
            <w:div w:id="1840999999">
              <w:marLeft w:val="0"/>
              <w:marRight w:val="0"/>
              <w:marTop w:val="0"/>
              <w:marBottom w:val="0"/>
              <w:divBdr>
                <w:top w:val="none" w:sz="0" w:space="0" w:color="auto"/>
                <w:left w:val="none" w:sz="0" w:space="0" w:color="auto"/>
                <w:bottom w:val="none" w:sz="0" w:space="0" w:color="auto"/>
                <w:right w:val="none" w:sz="0" w:space="0" w:color="auto"/>
              </w:divBdr>
            </w:div>
            <w:div w:id="366220367">
              <w:marLeft w:val="0"/>
              <w:marRight w:val="0"/>
              <w:marTop w:val="0"/>
              <w:marBottom w:val="0"/>
              <w:divBdr>
                <w:top w:val="none" w:sz="0" w:space="0" w:color="auto"/>
                <w:left w:val="none" w:sz="0" w:space="0" w:color="auto"/>
                <w:bottom w:val="none" w:sz="0" w:space="0" w:color="auto"/>
                <w:right w:val="none" w:sz="0" w:space="0" w:color="auto"/>
              </w:divBdr>
            </w:div>
            <w:div w:id="888418829">
              <w:marLeft w:val="0"/>
              <w:marRight w:val="0"/>
              <w:marTop w:val="0"/>
              <w:marBottom w:val="0"/>
              <w:divBdr>
                <w:top w:val="none" w:sz="0" w:space="0" w:color="auto"/>
                <w:left w:val="none" w:sz="0" w:space="0" w:color="auto"/>
                <w:bottom w:val="none" w:sz="0" w:space="0" w:color="auto"/>
                <w:right w:val="none" w:sz="0" w:space="0" w:color="auto"/>
              </w:divBdr>
            </w:div>
            <w:div w:id="1125545867">
              <w:marLeft w:val="0"/>
              <w:marRight w:val="0"/>
              <w:marTop w:val="0"/>
              <w:marBottom w:val="0"/>
              <w:divBdr>
                <w:top w:val="none" w:sz="0" w:space="0" w:color="auto"/>
                <w:left w:val="none" w:sz="0" w:space="0" w:color="auto"/>
                <w:bottom w:val="none" w:sz="0" w:space="0" w:color="auto"/>
                <w:right w:val="none" w:sz="0" w:space="0" w:color="auto"/>
              </w:divBdr>
            </w:div>
            <w:div w:id="983049172">
              <w:marLeft w:val="0"/>
              <w:marRight w:val="0"/>
              <w:marTop w:val="0"/>
              <w:marBottom w:val="0"/>
              <w:divBdr>
                <w:top w:val="none" w:sz="0" w:space="0" w:color="auto"/>
                <w:left w:val="none" w:sz="0" w:space="0" w:color="auto"/>
                <w:bottom w:val="none" w:sz="0" w:space="0" w:color="auto"/>
                <w:right w:val="none" w:sz="0" w:space="0" w:color="auto"/>
              </w:divBdr>
            </w:div>
            <w:div w:id="200363878">
              <w:marLeft w:val="0"/>
              <w:marRight w:val="0"/>
              <w:marTop w:val="0"/>
              <w:marBottom w:val="0"/>
              <w:divBdr>
                <w:top w:val="none" w:sz="0" w:space="0" w:color="auto"/>
                <w:left w:val="none" w:sz="0" w:space="0" w:color="auto"/>
                <w:bottom w:val="none" w:sz="0" w:space="0" w:color="auto"/>
                <w:right w:val="none" w:sz="0" w:space="0" w:color="auto"/>
              </w:divBdr>
            </w:div>
            <w:div w:id="581911761">
              <w:marLeft w:val="0"/>
              <w:marRight w:val="0"/>
              <w:marTop w:val="0"/>
              <w:marBottom w:val="0"/>
              <w:divBdr>
                <w:top w:val="none" w:sz="0" w:space="0" w:color="auto"/>
                <w:left w:val="none" w:sz="0" w:space="0" w:color="auto"/>
                <w:bottom w:val="none" w:sz="0" w:space="0" w:color="auto"/>
                <w:right w:val="none" w:sz="0" w:space="0" w:color="auto"/>
              </w:divBdr>
            </w:div>
            <w:div w:id="321128439">
              <w:marLeft w:val="0"/>
              <w:marRight w:val="0"/>
              <w:marTop w:val="0"/>
              <w:marBottom w:val="0"/>
              <w:divBdr>
                <w:top w:val="none" w:sz="0" w:space="0" w:color="auto"/>
                <w:left w:val="none" w:sz="0" w:space="0" w:color="auto"/>
                <w:bottom w:val="none" w:sz="0" w:space="0" w:color="auto"/>
                <w:right w:val="none" w:sz="0" w:space="0" w:color="auto"/>
              </w:divBdr>
            </w:div>
            <w:div w:id="209272324">
              <w:marLeft w:val="0"/>
              <w:marRight w:val="0"/>
              <w:marTop w:val="0"/>
              <w:marBottom w:val="0"/>
              <w:divBdr>
                <w:top w:val="none" w:sz="0" w:space="0" w:color="auto"/>
                <w:left w:val="none" w:sz="0" w:space="0" w:color="auto"/>
                <w:bottom w:val="none" w:sz="0" w:space="0" w:color="auto"/>
                <w:right w:val="none" w:sz="0" w:space="0" w:color="auto"/>
              </w:divBdr>
            </w:div>
            <w:div w:id="1281185281">
              <w:marLeft w:val="0"/>
              <w:marRight w:val="0"/>
              <w:marTop w:val="0"/>
              <w:marBottom w:val="0"/>
              <w:divBdr>
                <w:top w:val="none" w:sz="0" w:space="0" w:color="auto"/>
                <w:left w:val="none" w:sz="0" w:space="0" w:color="auto"/>
                <w:bottom w:val="none" w:sz="0" w:space="0" w:color="auto"/>
                <w:right w:val="none" w:sz="0" w:space="0" w:color="auto"/>
              </w:divBdr>
            </w:div>
            <w:div w:id="225148190">
              <w:marLeft w:val="0"/>
              <w:marRight w:val="0"/>
              <w:marTop w:val="0"/>
              <w:marBottom w:val="0"/>
              <w:divBdr>
                <w:top w:val="none" w:sz="0" w:space="0" w:color="auto"/>
                <w:left w:val="none" w:sz="0" w:space="0" w:color="auto"/>
                <w:bottom w:val="none" w:sz="0" w:space="0" w:color="auto"/>
                <w:right w:val="none" w:sz="0" w:space="0" w:color="auto"/>
              </w:divBdr>
            </w:div>
            <w:div w:id="272247299">
              <w:marLeft w:val="0"/>
              <w:marRight w:val="0"/>
              <w:marTop w:val="0"/>
              <w:marBottom w:val="0"/>
              <w:divBdr>
                <w:top w:val="none" w:sz="0" w:space="0" w:color="auto"/>
                <w:left w:val="none" w:sz="0" w:space="0" w:color="auto"/>
                <w:bottom w:val="none" w:sz="0" w:space="0" w:color="auto"/>
                <w:right w:val="none" w:sz="0" w:space="0" w:color="auto"/>
              </w:divBdr>
            </w:div>
            <w:div w:id="1315766817">
              <w:marLeft w:val="0"/>
              <w:marRight w:val="0"/>
              <w:marTop w:val="0"/>
              <w:marBottom w:val="0"/>
              <w:divBdr>
                <w:top w:val="none" w:sz="0" w:space="0" w:color="auto"/>
                <w:left w:val="none" w:sz="0" w:space="0" w:color="auto"/>
                <w:bottom w:val="none" w:sz="0" w:space="0" w:color="auto"/>
                <w:right w:val="none" w:sz="0" w:space="0" w:color="auto"/>
              </w:divBdr>
            </w:div>
          </w:divsChild>
        </w:div>
        <w:div w:id="1552884990">
          <w:marLeft w:val="0"/>
          <w:marRight w:val="0"/>
          <w:marTop w:val="0"/>
          <w:marBottom w:val="0"/>
          <w:divBdr>
            <w:top w:val="none" w:sz="0" w:space="0" w:color="auto"/>
            <w:left w:val="none" w:sz="0" w:space="0" w:color="auto"/>
            <w:bottom w:val="none" w:sz="0" w:space="0" w:color="auto"/>
            <w:right w:val="none" w:sz="0" w:space="0" w:color="auto"/>
          </w:divBdr>
          <w:divsChild>
            <w:div w:id="1812557282">
              <w:marLeft w:val="0"/>
              <w:marRight w:val="0"/>
              <w:marTop w:val="0"/>
              <w:marBottom w:val="0"/>
              <w:divBdr>
                <w:top w:val="none" w:sz="0" w:space="0" w:color="auto"/>
                <w:left w:val="none" w:sz="0" w:space="0" w:color="auto"/>
                <w:bottom w:val="none" w:sz="0" w:space="0" w:color="auto"/>
                <w:right w:val="none" w:sz="0" w:space="0" w:color="auto"/>
              </w:divBdr>
            </w:div>
            <w:div w:id="313413970">
              <w:marLeft w:val="0"/>
              <w:marRight w:val="0"/>
              <w:marTop w:val="0"/>
              <w:marBottom w:val="0"/>
              <w:divBdr>
                <w:top w:val="none" w:sz="0" w:space="0" w:color="auto"/>
                <w:left w:val="none" w:sz="0" w:space="0" w:color="auto"/>
                <w:bottom w:val="none" w:sz="0" w:space="0" w:color="auto"/>
                <w:right w:val="none" w:sz="0" w:space="0" w:color="auto"/>
              </w:divBdr>
            </w:div>
            <w:div w:id="1196960789">
              <w:marLeft w:val="0"/>
              <w:marRight w:val="0"/>
              <w:marTop w:val="0"/>
              <w:marBottom w:val="0"/>
              <w:divBdr>
                <w:top w:val="none" w:sz="0" w:space="0" w:color="auto"/>
                <w:left w:val="none" w:sz="0" w:space="0" w:color="auto"/>
                <w:bottom w:val="none" w:sz="0" w:space="0" w:color="auto"/>
                <w:right w:val="none" w:sz="0" w:space="0" w:color="auto"/>
              </w:divBdr>
            </w:div>
            <w:div w:id="853692051">
              <w:marLeft w:val="0"/>
              <w:marRight w:val="0"/>
              <w:marTop w:val="0"/>
              <w:marBottom w:val="0"/>
              <w:divBdr>
                <w:top w:val="none" w:sz="0" w:space="0" w:color="auto"/>
                <w:left w:val="none" w:sz="0" w:space="0" w:color="auto"/>
                <w:bottom w:val="none" w:sz="0" w:space="0" w:color="auto"/>
                <w:right w:val="none" w:sz="0" w:space="0" w:color="auto"/>
              </w:divBdr>
            </w:div>
            <w:div w:id="246963875">
              <w:marLeft w:val="0"/>
              <w:marRight w:val="0"/>
              <w:marTop w:val="0"/>
              <w:marBottom w:val="0"/>
              <w:divBdr>
                <w:top w:val="none" w:sz="0" w:space="0" w:color="auto"/>
                <w:left w:val="none" w:sz="0" w:space="0" w:color="auto"/>
                <w:bottom w:val="none" w:sz="0" w:space="0" w:color="auto"/>
                <w:right w:val="none" w:sz="0" w:space="0" w:color="auto"/>
              </w:divBdr>
            </w:div>
            <w:div w:id="847871239">
              <w:marLeft w:val="0"/>
              <w:marRight w:val="0"/>
              <w:marTop w:val="0"/>
              <w:marBottom w:val="0"/>
              <w:divBdr>
                <w:top w:val="none" w:sz="0" w:space="0" w:color="auto"/>
                <w:left w:val="none" w:sz="0" w:space="0" w:color="auto"/>
                <w:bottom w:val="none" w:sz="0" w:space="0" w:color="auto"/>
                <w:right w:val="none" w:sz="0" w:space="0" w:color="auto"/>
              </w:divBdr>
            </w:div>
            <w:div w:id="636226591">
              <w:marLeft w:val="0"/>
              <w:marRight w:val="0"/>
              <w:marTop w:val="0"/>
              <w:marBottom w:val="0"/>
              <w:divBdr>
                <w:top w:val="none" w:sz="0" w:space="0" w:color="auto"/>
                <w:left w:val="none" w:sz="0" w:space="0" w:color="auto"/>
                <w:bottom w:val="none" w:sz="0" w:space="0" w:color="auto"/>
                <w:right w:val="none" w:sz="0" w:space="0" w:color="auto"/>
              </w:divBdr>
            </w:div>
            <w:div w:id="158811905">
              <w:marLeft w:val="0"/>
              <w:marRight w:val="0"/>
              <w:marTop w:val="0"/>
              <w:marBottom w:val="0"/>
              <w:divBdr>
                <w:top w:val="none" w:sz="0" w:space="0" w:color="auto"/>
                <w:left w:val="none" w:sz="0" w:space="0" w:color="auto"/>
                <w:bottom w:val="none" w:sz="0" w:space="0" w:color="auto"/>
                <w:right w:val="none" w:sz="0" w:space="0" w:color="auto"/>
              </w:divBdr>
            </w:div>
            <w:div w:id="123274746">
              <w:marLeft w:val="0"/>
              <w:marRight w:val="0"/>
              <w:marTop w:val="0"/>
              <w:marBottom w:val="0"/>
              <w:divBdr>
                <w:top w:val="none" w:sz="0" w:space="0" w:color="auto"/>
                <w:left w:val="none" w:sz="0" w:space="0" w:color="auto"/>
                <w:bottom w:val="none" w:sz="0" w:space="0" w:color="auto"/>
                <w:right w:val="none" w:sz="0" w:space="0" w:color="auto"/>
              </w:divBdr>
            </w:div>
            <w:div w:id="1447772622">
              <w:marLeft w:val="0"/>
              <w:marRight w:val="0"/>
              <w:marTop w:val="0"/>
              <w:marBottom w:val="0"/>
              <w:divBdr>
                <w:top w:val="none" w:sz="0" w:space="0" w:color="auto"/>
                <w:left w:val="none" w:sz="0" w:space="0" w:color="auto"/>
                <w:bottom w:val="none" w:sz="0" w:space="0" w:color="auto"/>
                <w:right w:val="none" w:sz="0" w:space="0" w:color="auto"/>
              </w:divBdr>
            </w:div>
            <w:div w:id="374543074">
              <w:marLeft w:val="0"/>
              <w:marRight w:val="0"/>
              <w:marTop w:val="0"/>
              <w:marBottom w:val="0"/>
              <w:divBdr>
                <w:top w:val="none" w:sz="0" w:space="0" w:color="auto"/>
                <w:left w:val="none" w:sz="0" w:space="0" w:color="auto"/>
                <w:bottom w:val="none" w:sz="0" w:space="0" w:color="auto"/>
                <w:right w:val="none" w:sz="0" w:space="0" w:color="auto"/>
              </w:divBdr>
            </w:div>
            <w:div w:id="114451729">
              <w:marLeft w:val="0"/>
              <w:marRight w:val="0"/>
              <w:marTop w:val="0"/>
              <w:marBottom w:val="0"/>
              <w:divBdr>
                <w:top w:val="none" w:sz="0" w:space="0" w:color="auto"/>
                <w:left w:val="none" w:sz="0" w:space="0" w:color="auto"/>
                <w:bottom w:val="none" w:sz="0" w:space="0" w:color="auto"/>
                <w:right w:val="none" w:sz="0" w:space="0" w:color="auto"/>
              </w:divBdr>
            </w:div>
            <w:div w:id="1751000729">
              <w:marLeft w:val="0"/>
              <w:marRight w:val="0"/>
              <w:marTop w:val="0"/>
              <w:marBottom w:val="0"/>
              <w:divBdr>
                <w:top w:val="none" w:sz="0" w:space="0" w:color="auto"/>
                <w:left w:val="none" w:sz="0" w:space="0" w:color="auto"/>
                <w:bottom w:val="none" w:sz="0" w:space="0" w:color="auto"/>
                <w:right w:val="none" w:sz="0" w:space="0" w:color="auto"/>
              </w:divBdr>
            </w:div>
            <w:div w:id="1217082245">
              <w:marLeft w:val="0"/>
              <w:marRight w:val="0"/>
              <w:marTop w:val="0"/>
              <w:marBottom w:val="0"/>
              <w:divBdr>
                <w:top w:val="none" w:sz="0" w:space="0" w:color="auto"/>
                <w:left w:val="none" w:sz="0" w:space="0" w:color="auto"/>
                <w:bottom w:val="none" w:sz="0" w:space="0" w:color="auto"/>
                <w:right w:val="none" w:sz="0" w:space="0" w:color="auto"/>
              </w:divBdr>
            </w:div>
            <w:div w:id="45834173">
              <w:marLeft w:val="0"/>
              <w:marRight w:val="0"/>
              <w:marTop w:val="0"/>
              <w:marBottom w:val="0"/>
              <w:divBdr>
                <w:top w:val="none" w:sz="0" w:space="0" w:color="auto"/>
                <w:left w:val="none" w:sz="0" w:space="0" w:color="auto"/>
                <w:bottom w:val="none" w:sz="0" w:space="0" w:color="auto"/>
                <w:right w:val="none" w:sz="0" w:space="0" w:color="auto"/>
              </w:divBdr>
            </w:div>
            <w:div w:id="2034839103">
              <w:marLeft w:val="0"/>
              <w:marRight w:val="0"/>
              <w:marTop w:val="0"/>
              <w:marBottom w:val="0"/>
              <w:divBdr>
                <w:top w:val="none" w:sz="0" w:space="0" w:color="auto"/>
                <w:left w:val="none" w:sz="0" w:space="0" w:color="auto"/>
                <w:bottom w:val="none" w:sz="0" w:space="0" w:color="auto"/>
                <w:right w:val="none" w:sz="0" w:space="0" w:color="auto"/>
              </w:divBdr>
            </w:div>
            <w:div w:id="1243296105">
              <w:marLeft w:val="0"/>
              <w:marRight w:val="0"/>
              <w:marTop w:val="0"/>
              <w:marBottom w:val="0"/>
              <w:divBdr>
                <w:top w:val="none" w:sz="0" w:space="0" w:color="auto"/>
                <w:left w:val="none" w:sz="0" w:space="0" w:color="auto"/>
                <w:bottom w:val="none" w:sz="0" w:space="0" w:color="auto"/>
                <w:right w:val="none" w:sz="0" w:space="0" w:color="auto"/>
              </w:divBdr>
            </w:div>
            <w:div w:id="434911646">
              <w:marLeft w:val="0"/>
              <w:marRight w:val="0"/>
              <w:marTop w:val="0"/>
              <w:marBottom w:val="0"/>
              <w:divBdr>
                <w:top w:val="none" w:sz="0" w:space="0" w:color="auto"/>
                <w:left w:val="none" w:sz="0" w:space="0" w:color="auto"/>
                <w:bottom w:val="none" w:sz="0" w:space="0" w:color="auto"/>
                <w:right w:val="none" w:sz="0" w:space="0" w:color="auto"/>
              </w:divBdr>
            </w:div>
            <w:div w:id="1949266154">
              <w:marLeft w:val="0"/>
              <w:marRight w:val="0"/>
              <w:marTop w:val="0"/>
              <w:marBottom w:val="0"/>
              <w:divBdr>
                <w:top w:val="none" w:sz="0" w:space="0" w:color="auto"/>
                <w:left w:val="none" w:sz="0" w:space="0" w:color="auto"/>
                <w:bottom w:val="none" w:sz="0" w:space="0" w:color="auto"/>
                <w:right w:val="none" w:sz="0" w:space="0" w:color="auto"/>
              </w:divBdr>
            </w:div>
            <w:div w:id="1820262499">
              <w:marLeft w:val="0"/>
              <w:marRight w:val="0"/>
              <w:marTop w:val="0"/>
              <w:marBottom w:val="0"/>
              <w:divBdr>
                <w:top w:val="none" w:sz="0" w:space="0" w:color="auto"/>
                <w:left w:val="none" w:sz="0" w:space="0" w:color="auto"/>
                <w:bottom w:val="none" w:sz="0" w:space="0" w:color="auto"/>
                <w:right w:val="none" w:sz="0" w:space="0" w:color="auto"/>
              </w:divBdr>
            </w:div>
            <w:div w:id="1336959708">
              <w:marLeft w:val="0"/>
              <w:marRight w:val="0"/>
              <w:marTop w:val="0"/>
              <w:marBottom w:val="0"/>
              <w:divBdr>
                <w:top w:val="none" w:sz="0" w:space="0" w:color="auto"/>
                <w:left w:val="none" w:sz="0" w:space="0" w:color="auto"/>
                <w:bottom w:val="none" w:sz="0" w:space="0" w:color="auto"/>
                <w:right w:val="none" w:sz="0" w:space="0" w:color="auto"/>
              </w:divBdr>
            </w:div>
            <w:div w:id="1028724217">
              <w:marLeft w:val="0"/>
              <w:marRight w:val="0"/>
              <w:marTop w:val="0"/>
              <w:marBottom w:val="0"/>
              <w:divBdr>
                <w:top w:val="none" w:sz="0" w:space="0" w:color="auto"/>
                <w:left w:val="none" w:sz="0" w:space="0" w:color="auto"/>
                <w:bottom w:val="none" w:sz="0" w:space="0" w:color="auto"/>
                <w:right w:val="none" w:sz="0" w:space="0" w:color="auto"/>
              </w:divBdr>
            </w:div>
            <w:div w:id="20984983">
              <w:marLeft w:val="0"/>
              <w:marRight w:val="0"/>
              <w:marTop w:val="0"/>
              <w:marBottom w:val="0"/>
              <w:divBdr>
                <w:top w:val="none" w:sz="0" w:space="0" w:color="auto"/>
                <w:left w:val="none" w:sz="0" w:space="0" w:color="auto"/>
                <w:bottom w:val="none" w:sz="0" w:space="0" w:color="auto"/>
                <w:right w:val="none" w:sz="0" w:space="0" w:color="auto"/>
              </w:divBdr>
            </w:div>
            <w:div w:id="376783025">
              <w:marLeft w:val="0"/>
              <w:marRight w:val="0"/>
              <w:marTop w:val="0"/>
              <w:marBottom w:val="0"/>
              <w:divBdr>
                <w:top w:val="none" w:sz="0" w:space="0" w:color="auto"/>
                <w:left w:val="none" w:sz="0" w:space="0" w:color="auto"/>
                <w:bottom w:val="none" w:sz="0" w:space="0" w:color="auto"/>
                <w:right w:val="none" w:sz="0" w:space="0" w:color="auto"/>
              </w:divBdr>
            </w:div>
            <w:div w:id="1433477596">
              <w:marLeft w:val="0"/>
              <w:marRight w:val="0"/>
              <w:marTop w:val="0"/>
              <w:marBottom w:val="0"/>
              <w:divBdr>
                <w:top w:val="none" w:sz="0" w:space="0" w:color="auto"/>
                <w:left w:val="none" w:sz="0" w:space="0" w:color="auto"/>
                <w:bottom w:val="none" w:sz="0" w:space="0" w:color="auto"/>
                <w:right w:val="none" w:sz="0" w:space="0" w:color="auto"/>
              </w:divBdr>
            </w:div>
            <w:div w:id="121003881">
              <w:marLeft w:val="0"/>
              <w:marRight w:val="0"/>
              <w:marTop w:val="0"/>
              <w:marBottom w:val="0"/>
              <w:divBdr>
                <w:top w:val="none" w:sz="0" w:space="0" w:color="auto"/>
                <w:left w:val="none" w:sz="0" w:space="0" w:color="auto"/>
                <w:bottom w:val="none" w:sz="0" w:space="0" w:color="auto"/>
                <w:right w:val="none" w:sz="0" w:space="0" w:color="auto"/>
              </w:divBdr>
            </w:div>
            <w:div w:id="1836411774">
              <w:marLeft w:val="0"/>
              <w:marRight w:val="0"/>
              <w:marTop w:val="0"/>
              <w:marBottom w:val="0"/>
              <w:divBdr>
                <w:top w:val="none" w:sz="0" w:space="0" w:color="auto"/>
                <w:left w:val="none" w:sz="0" w:space="0" w:color="auto"/>
                <w:bottom w:val="none" w:sz="0" w:space="0" w:color="auto"/>
                <w:right w:val="none" w:sz="0" w:space="0" w:color="auto"/>
              </w:divBdr>
            </w:div>
            <w:div w:id="1777410657">
              <w:marLeft w:val="0"/>
              <w:marRight w:val="0"/>
              <w:marTop w:val="0"/>
              <w:marBottom w:val="0"/>
              <w:divBdr>
                <w:top w:val="none" w:sz="0" w:space="0" w:color="auto"/>
                <w:left w:val="none" w:sz="0" w:space="0" w:color="auto"/>
                <w:bottom w:val="none" w:sz="0" w:space="0" w:color="auto"/>
                <w:right w:val="none" w:sz="0" w:space="0" w:color="auto"/>
              </w:divBdr>
            </w:div>
            <w:div w:id="1650090616">
              <w:marLeft w:val="0"/>
              <w:marRight w:val="0"/>
              <w:marTop w:val="0"/>
              <w:marBottom w:val="0"/>
              <w:divBdr>
                <w:top w:val="none" w:sz="0" w:space="0" w:color="auto"/>
                <w:left w:val="none" w:sz="0" w:space="0" w:color="auto"/>
                <w:bottom w:val="none" w:sz="0" w:space="0" w:color="auto"/>
                <w:right w:val="none" w:sz="0" w:space="0" w:color="auto"/>
              </w:divBdr>
            </w:div>
            <w:div w:id="1050500502">
              <w:marLeft w:val="0"/>
              <w:marRight w:val="0"/>
              <w:marTop w:val="0"/>
              <w:marBottom w:val="0"/>
              <w:divBdr>
                <w:top w:val="none" w:sz="0" w:space="0" w:color="auto"/>
                <w:left w:val="none" w:sz="0" w:space="0" w:color="auto"/>
                <w:bottom w:val="none" w:sz="0" w:space="0" w:color="auto"/>
                <w:right w:val="none" w:sz="0" w:space="0" w:color="auto"/>
              </w:divBdr>
            </w:div>
            <w:div w:id="1857422187">
              <w:marLeft w:val="0"/>
              <w:marRight w:val="0"/>
              <w:marTop w:val="0"/>
              <w:marBottom w:val="0"/>
              <w:divBdr>
                <w:top w:val="none" w:sz="0" w:space="0" w:color="auto"/>
                <w:left w:val="none" w:sz="0" w:space="0" w:color="auto"/>
                <w:bottom w:val="none" w:sz="0" w:space="0" w:color="auto"/>
                <w:right w:val="none" w:sz="0" w:space="0" w:color="auto"/>
              </w:divBdr>
            </w:div>
            <w:div w:id="893544457">
              <w:marLeft w:val="0"/>
              <w:marRight w:val="0"/>
              <w:marTop w:val="0"/>
              <w:marBottom w:val="0"/>
              <w:divBdr>
                <w:top w:val="none" w:sz="0" w:space="0" w:color="auto"/>
                <w:left w:val="none" w:sz="0" w:space="0" w:color="auto"/>
                <w:bottom w:val="none" w:sz="0" w:space="0" w:color="auto"/>
                <w:right w:val="none" w:sz="0" w:space="0" w:color="auto"/>
              </w:divBdr>
            </w:div>
            <w:div w:id="1176768699">
              <w:marLeft w:val="0"/>
              <w:marRight w:val="0"/>
              <w:marTop w:val="0"/>
              <w:marBottom w:val="0"/>
              <w:divBdr>
                <w:top w:val="none" w:sz="0" w:space="0" w:color="auto"/>
                <w:left w:val="none" w:sz="0" w:space="0" w:color="auto"/>
                <w:bottom w:val="none" w:sz="0" w:space="0" w:color="auto"/>
                <w:right w:val="none" w:sz="0" w:space="0" w:color="auto"/>
              </w:divBdr>
            </w:div>
            <w:div w:id="1511943802">
              <w:marLeft w:val="0"/>
              <w:marRight w:val="0"/>
              <w:marTop w:val="0"/>
              <w:marBottom w:val="0"/>
              <w:divBdr>
                <w:top w:val="none" w:sz="0" w:space="0" w:color="auto"/>
                <w:left w:val="none" w:sz="0" w:space="0" w:color="auto"/>
                <w:bottom w:val="none" w:sz="0" w:space="0" w:color="auto"/>
                <w:right w:val="none" w:sz="0" w:space="0" w:color="auto"/>
              </w:divBdr>
            </w:div>
            <w:div w:id="1683430404">
              <w:marLeft w:val="0"/>
              <w:marRight w:val="0"/>
              <w:marTop w:val="0"/>
              <w:marBottom w:val="0"/>
              <w:divBdr>
                <w:top w:val="none" w:sz="0" w:space="0" w:color="auto"/>
                <w:left w:val="none" w:sz="0" w:space="0" w:color="auto"/>
                <w:bottom w:val="none" w:sz="0" w:space="0" w:color="auto"/>
                <w:right w:val="none" w:sz="0" w:space="0" w:color="auto"/>
              </w:divBdr>
            </w:div>
            <w:div w:id="1250582670">
              <w:marLeft w:val="0"/>
              <w:marRight w:val="0"/>
              <w:marTop w:val="0"/>
              <w:marBottom w:val="0"/>
              <w:divBdr>
                <w:top w:val="none" w:sz="0" w:space="0" w:color="auto"/>
                <w:left w:val="none" w:sz="0" w:space="0" w:color="auto"/>
                <w:bottom w:val="none" w:sz="0" w:space="0" w:color="auto"/>
                <w:right w:val="none" w:sz="0" w:space="0" w:color="auto"/>
              </w:divBdr>
            </w:div>
            <w:div w:id="1509371603">
              <w:marLeft w:val="0"/>
              <w:marRight w:val="0"/>
              <w:marTop w:val="0"/>
              <w:marBottom w:val="0"/>
              <w:divBdr>
                <w:top w:val="none" w:sz="0" w:space="0" w:color="auto"/>
                <w:left w:val="none" w:sz="0" w:space="0" w:color="auto"/>
                <w:bottom w:val="none" w:sz="0" w:space="0" w:color="auto"/>
                <w:right w:val="none" w:sz="0" w:space="0" w:color="auto"/>
              </w:divBdr>
            </w:div>
            <w:div w:id="1994605891">
              <w:marLeft w:val="0"/>
              <w:marRight w:val="0"/>
              <w:marTop w:val="0"/>
              <w:marBottom w:val="0"/>
              <w:divBdr>
                <w:top w:val="none" w:sz="0" w:space="0" w:color="auto"/>
                <w:left w:val="none" w:sz="0" w:space="0" w:color="auto"/>
                <w:bottom w:val="none" w:sz="0" w:space="0" w:color="auto"/>
                <w:right w:val="none" w:sz="0" w:space="0" w:color="auto"/>
              </w:divBdr>
            </w:div>
            <w:div w:id="851071380">
              <w:marLeft w:val="0"/>
              <w:marRight w:val="0"/>
              <w:marTop w:val="0"/>
              <w:marBottom w:val="0"/>
              <w:divBdr>
                <w:top w:val="none" w:sz="0" w:space="0" w:color="auto"/>
                <w:left w:val="none" w:sz="0" w:space="0" w:color="auto"/>
                <w:bottom w:val="none" w:sz="0" w:space="0" w:color="auto"/>
                <w:right w:val="none" w:sz="0" w:space="0" w:color="auto"/>
              </w:divBdr>
            </w:div>
            <w:div w:id="789477750">
              <w:marLeft w:val="0"/>
              <w:marRight w:val="0"/>
              <w:marTop w:val="0"/>
              <w:marBottom w:val="0"/>
              <w:divBdr>
                <w:top w:val="none" w:sz="0" w:space="0" w:color="auto"/>
                <w:left w:val="none" w:sz="0" w:space="0" w:color="auto"/>
                <w:bottom w:val="none" w:sz="0" w:space="0" w:color="auto"/>
                <w:right w:val="none" w:sz="0" w:space="0" w:color="auto"/>
              </w:divBdr>
            </w:div>
            <w:div w:id="1085538543">
              <w:marLeft w:val="0"/>
              <w:marRight w:val="0"/>
              <w:marTop w:val="0"/>
              <w:marBottom w:val="0"/>
              <w:divBdr>
                <w:top w:val="none" w:sz="0" w:space="0" w:color="auto"/>
                <w:left w:val="none" w:sz="0" w:space="0" w:color="auto"/>
                <w:bottom w:val="none" w:sz="0" w:space="0" w:color="auto"/>
                <w:right w:val="none" w:sz="0" w:space="0" w:color="auto"/>
              </w:divBdr>
            </w:div>
            <w:div w:id="1540512722">
              <w:marLeft w:val="0"/>
              <w:marRight w:val="0"/>
              <w:marTop w:val="0"/>
              <w:marBottom w:val="0"/>
              <w:divBdr>
                <w:top w:val="none" w:sz="0" w:space="0" w:color="auto"/>
                <w:left w:val="none" w:sz="0" w:space="0" w:color="auto"/>
                <w:bottom w:val="none" w:sz="0" w:space="0" w:color="auto"/>
                <w:right w:val="none" w:sz="0" w:space="0" w:color="auto"/>
              </w:divBdr>
            </w:div>
            <w:div w:id="410397538">
              <w:marLeft w:val="0"/>
              <w:marRight w:val="0"/>
              <w:marTop w:val="0"/>
              <w:marBottom w:val="0"/>
              <w:divBdr>
                <w:top w:val="none" w:sz="0" w:space="0" w:color="auto"/>
                <w:left w:val="none" w:sz="0" w:space="0" w:color="auto"/>
                <w:bottom w:val="none" w:sz="0" w:space="0" w:color="auto"/>
                <w:right w:val="none" w:sz="0" w:space="0" w:color="auto"/>
              </w:divBdr>
            </w:div>
            <w:div w:id="1958758855">
              <w:marLeft w:val="0"/>
              <w:marRight w:val="0"/>
              <w:marTop w:val="0"/>
              <w:marBottom w:val="0"/>
              <w:divBdr>
                <w:top w:val="none" w:sz="0" w:space="0" w:color="auto"/>
                <w:left w:val="none" w:sz="0" w:space="0" w:color="auto"/>
                <w:bottom w:val="none" w:sz="0" w:space="0" w:color="auto"/>
                <w:right w:val="none" w:sz="0" w:space="0" w:color="auto"/>
              </w:divBdr>
            </w:div>
            <w:div w:id="2051417149">
              <w:marLeft w:val="0"/>
              <w:marRight w:val="0"/>
              <w:marTop w:val="0"/>
              <w:marBottom w:val="0"/>
              <w:divBdr>
                <w:top w:val="none" w:sz="0" w:space="0" w:color="auto"/>
                <w:left w:val="none" w:sz="0" w:space="0" w:color="auto"/>
                <w:bottom w:val="none" w:sz="0" w:space="0" w:color="auto"/>
                <w:right w:val="none" w:sz="0" w:space="0" w:color="auto"/>
              </w:divBdr>
            </w:div>
          </w:divsChild>
        </w:div>
        <w:div w:id="2069841595">
          <w:marLeft w:val="0"/>
          <w:marRight w:val="0"/>
          <w:marTop w:val="0"/>
          <w:marBottom w:val="0"/>
          <w:divBdr>
            <w:top w:val="none" w:sz="0" w:space="0" w:color="auto"/>
            <w:left w:val="none" w:sz="0" w:space="0" w:color="auto"/>
            <w:bottom w:val="none" w:sz="0" w:space="0" w:color="auto"/>
            <w:right w:val="none" w:sz="0" w:space="0" w:color="auto"/>
          </w:divBdr>
          <w:divsChild>
            <w:div w:id="835147734">
              <w:marLeft w:val="0"/>
              <w:marRight w:val="0"/>
              <w:marTop w:val="0"/>
              <w:marBottom w:val="0"/>
              <w:divBdr>
                <w:top w:val="none" w:sz="0" w:space="0" w:color="auto"/>
                <w:left w:val="none" w:sz="0" w:space="0" w:color="auto"/>
                <w:bottom w:val="none" w:sz="0" w:space="0" w:color="auto"/>
                <w:right w:val="none" w:sz="0" w:space="0" w:color="auto"/>
              </w:divBdr>
            </w:div>
            <w:div w:id="1389643249">
              <w:marLeft w:val="0"/>
              <w:marRight w:val="0"/>
              <w:marTop w:val="0"/>
              <w:marBottom w:val="0"/>
              <w:divBdr>
                <w:top w:val="none" w:sz="0" w:space="0" w:color="auto"/>
                <w:left w:val="none" w:sz="0" w:space="0" w:color="auto"/>
                <w:bottom w:val="none" w:sz="0" w:space="0" w:color="auto"/>
                <w:right w:val="none" w:sz="0" w:space="0" w:color="auto"/>
              </w:divBdr>
            </w:div>
            <w:div w:id="1506356744">
              <w:marLeft w:val="0"/>
              <w:marRight w:val="0"/>
              <w:marTop w:val="0"/>
              <w:marBottom w:val="0"/>
              <w:divBdr>
                <w:top w:val="none" w:sz="0" w:space="0" w:color="auto"/>
                <w:left w:val="none" w:sz="0" w:space="0" w:color="auto"/>
                <w:bottom w:val="none" w:sz="0" w:space="0" w:color="auto"/>
                <w:right w:val="none" w:sz="0" w:space="0" w:color="auto"/>
              </w:divBdr>
            </w:div>
            <w:div w:id="176621949">
              <w:marLeft w:val="0"/>
              <w:marRight w:val="0"/>
              <w:marTop w:val="0"/>
              <w:marBottom w:val="0"/>
              <w:divBdr>
                <w:top w:val="none" w:sz="0" w:space="0" w:color="auto"/>
                <w:left w:val="none" w:sz="0" w:space="0" w:color="auto"/>
                <w:bottom w:val="none" w:sz="0" w:space="0" w:color="auto"/>
                <w:right w:val="none" w:sz="0" w:space="0" w:color="auto"/>
              </w:divBdr>
            </w:div>
            <w:div w:id="2097283266">
              <w:marLeft w:val="0"/>
              <w:marRight w:val="0"/>
              <w:marTop w:val="0"/>
              <w:marBottom w:val="0"/>
              <w:divBdr>
                <w:top w:val="none" w:sz="0" w:space="0" w:color="auto"/>
                <w:left w:val="none" w:sz="0" w:space="0" w:color="auto"/>
                <w:bottom w:val="none" w:sz="0" w:space="0" w:color="auto"/>
                <w:right w:val="none" w:sz="0" w:space="0" w:color="auto"/>
              </w:divBdr>
            </w:div>
            <w:div w:id="483011756">
              <w:marLeft w:val="0"/>
              <w:marRight w:val="0"/>
              <w:marTop w:val="0"/>
              <w:marBottom w:val="0"/>
              <w:divBdr>
                <w:top w:val="none" w:sz="0" w:space="0" w:color="auto"/>
                <w:left w:val="none" w:sz="0" w:space="0" w:color="auto"/>
                <w:bottom w:val="none" w:sz="0" w:space="0" w:color="auto"/>
                <w:right w:val="none" w:sz="0" w:space="0" w:color="auto"/>
              </w:divBdr>
            </w:div>
            <w:div w:id="1602881476">
              <w:marLeft w:val="0"/>
              <w:marRight w:val="0"/>
              <w:marTop w:val="0"/>
              <w:marBottom w:val="0"/>
              <w:divBdr>
                <w:top w:val="none" w:sz="0" w:space="0" w:color="auto"/>
                <w:left w:val="none" w:sz="0" w:space="0" w:color="auto"/>
                <w:bottom w:val="none" w:sz="0" w:space="0" w:color="auto"/>
                <w:right w:val="none" w:sz="0" w:space="0" w:color="auto"/>
              </w:divBdr>
            </w:div>
            <w:div w:id="1951889117">
              <w:marLeft w:val="0"/>
              <w:marRight w:val="0"/>
              <w:marTop w:val="0"/>
              <w:marBottom w:val="0"/>
              <w:divBdr>
                <w:top w:val="none" w:sz="0" w:space="0" w:color="auto"/>
                <w:left w:val="none" w:sz="0" w:space="0" w:color="auto"/>
                <w:bottom w:val="none" w:sz="0" w:space="0" w:color="auto"/>
                <w:right w:val="none" w:sz="0" w:space="0" w:color="auto"/>
              </w:divBdr>
            </w:div>
            <w:div w:id="371348153">
              <w:marLeft w:val="0"/>
              <w:marRight w:val="0"/>
              <w:marTop w:val="0"/>
              <w:marBottom w:val="0"/>
              <w:divBdr>
                <w:top w:val="none" w:sz="0" w:space="0" w:color="auto"/>
                <w:left w:val="none" w:sz="0" w:space="0" w:color="auto"/>
                <w:bottom w:val="none" w:sz="0" w:space="0" w:color="auto"/>
                <w:right w:val="none" w:sz="0" w:space="0" w:color="auto"/>
              </w:divBdr>
            </w:div>
            <w:div w:id="649596614">
              <w:marLeft w:val="0"/>
              <w:marRight w:val="0"/>
              <w:marTop w:val="0"/>
              <w:marBottom w:val="0"/>
              <w:divBdr>
                <w:top w:val="none" w:sz="0" w:space="0" w:color="auto"/>
                <w:left w:val="none" w:sz="0" w:space="0" w:color="auto"/>
                <w:bottom w:val="none" w:sz="0" w:space="0" w:color="auto"/>
                <w:right w:val="none" w:sz="0" w:space="0" w:color="auto"/>
              </w:divBdr>
            </w:div>
            <w:div w:id="1484421942">
              <w:marLeft w:val="0"/>
              <w:marRight w:val="0"/>
              <w:marTop w:val="0"/>
              <w:marBottom w:val="0"/>
              <w:divBdr>
                <w:top w:val="none" w:sz="0" w:space="0" w:color="auto"/>
                <w:left w:val="none" w:sz="0" w:space="0" w:color="auto"/>
                <w:bottom w:val="none" w:sz="0" w:space="0" w:color="auto"/>
                <w:right w:val="none" w:sz="0" w:space="0" w:color="auto"/>
              </w:divBdr>
            </w:div>
            <w:div w:id="2042629401">
              <w:marLeft w:val="0"/>
              <w:marRight w:val="0"/>
              <w:marTop w:val="0"/>
              <w:marBottom w:val="0"/>
              <w:divBdr>
                <w:top w:val="none" w:sz="0" w:space="0" w:color="auto"/>
                <w:left w:val="none" w:sz="0" w:space="0" w:color="auto"/>
                <w:bottom w:val="none" w:sz="0" w:space="0" w:color="auto"/>
                <w:right w:val="none" w:sz="0" w:space="0" w:color="auto"/>
              </w:divBdr>
            </w:div>
            <w:div w:id="2139908852">
              <w:marLeft w:val="0"/>
              <w:marRight w:val="0"/>
              <w:marTop w:val="0"/>
              <w:marBottom w:val="0"/>
              <w:divBdr>
                <w:top w:val="none" w:sz="0" w:space="0" w:color="auto"/>
                <w:left w:val="none" w:sz="0" w:space="0" w:color="auto"/>
                <w:bottom w:val="none" w:sz="0" w:space="0" w:color="auto"/>
                <w:right w:val="none" w:sz="0" w:space="0" w:color="auto"/>
              </w:divBdr>
            </w:div>
            <w:div w:id="767775643">
              <w:marLeft w:val="0"/>
              <w:marRight w:val="0"/>
              <w:marTop w:val="0"/>
              <w:marBottom w:val="0"/>
              <w:divBdr>
                <w:top w:val="none" w:sz="0" w:space="0" w:color="auto"/>
                <w:left w:val="none" w:sz="0" w:space="0" w:color="auto"/>
                <w:bottom w:val="none" w:sz="0" w:space="0" w:color="auto"/>
                <w:right w:val="none" w:sz="0" w:space="0" w:color="auto"/>
              </w:divBdr>
            </w:div>
            <w:div w:id="1959869352">
              <w:marLeft w:val="0"/>
              <w:marRight w:val="0"/>
              <w:marTop w:val="0"/>
              <w:marBottom w:val="0"/>
              <w:divBdr>
                <w:top w:val="none" w:sz="0" w:space="0" w:color="auto"/>
                <w:left w:val="none" w:sz="0" w:space="0" w:color="auto"/>
                <w:bottom w:val="none" w:sz="0" w:space="0" w:color="auto"/>
                <w:right w:val="none" w:sz="0" w:space="0" w:color="auto"/>
              </w:divBdr>
            </w:div>
            <w:div w:id="740448968">
              <w:marLeft w:val="0"/>
              <w:marRight w:val="0"/>
              <w:marTop w:val="0"/>
              <w:marBottom w:val="0"/>
              <w:divBdr>
                <w:top w:val="none" w:sz="0" w:space="0" w:color="auto"/>
                <w:left w:val="none" w:sz="0" w:space="0" w:color="auto"/>
                <w:bottom w:val="none" w:sz="0" w:space="0" w:color="auto"/>
                <w:right w:val="none" w:sz="0" w:space="0" w:color="auto"/>
              </w:divBdr>
            </w:div>
            <w:div w:id="1411464595">
              <w:marLeft w:val="0"/>
              <w:marRight w:val="0"/>
              <w:marTop w:val="0"/>
              <w:marBottom w:val="0"/>
              <w:divBdr>
                <w:top w:val="none" w:sz="0" w:space="0" w:color="auto"/>
                <w:left w:val="none" w:sz="0" w:space="0" w:color="auto"/>
                <w:bottom w:val="none" w:sz="0" w:space="0" w:color="auto"/>
                <w:right w:val="none" w:sz="0" w:space="0" w:color="auto"/>
              </w:divBdr>
            </w:div>
            <w:div w:id="1094980571">
              <w:marLeft w:val="0"/>
              <w:marRight w:val="0"/>
              <w:marTop w:val="0"/>
              <w:marBottom w:val="0"/>
              <w:divBdr>
                <w:top w:val="none" w:sz="0" w:space="0" w:color="auto"/>
                <w:left w:val="none" w:sz="0" w:space="0" w:color="auto"/>
                <w:bottom w:val="none" w:sz="0" w:space="0" w:color="auto"/>
                <w:right w:val="none" w:sz="0" w:space="0" w:color="auto"/>
              </w:divBdr>
            </w:div>
            <w:div w:id="964775021">
              <w:marLeft w:val="0"/>
              <w:marRight w:val="0"/>
              <w:marTop w:val="0"/>
              <w:marBottom w:val="0"/>
              <w:divBdr>
                <w:top w:val="none" w:sz="0" w:space="0" w:color="auto"/>
                <w:left w:val="none" w:sz="0" w:space="0" w:color="auto"/>
                <w:bottom w:val="none" w:sz="0" w:space="0" w:color="auto"/>
                <w:right w:val="none" w:sz="0" w:space="0" w:color="auto"/>
              </w:divBdr>
            </w:div>
            <w:div w:id="2142068682">
              <w:marLeft w:val="0"/>
              <w:marRight w:val="0"/>
              <w:marTop w:val="0"/>
              <w:marBottom w:val="0"/>
              <w:divBdr>
                <w:top w:val="none" w:sz="0" w:space="0" w:color="auto"/>
                <w:left w:val="none" w:sz="0" w:space="0" w:color="auto"/>
                <w:bottom w:val="none" w:sz="0" w:space="0" w:color="auto"/>
                <w:right w:val="none" w:sz="0" w:space="0" w:color="auto"/>
              </w:divBdr>
            </w:div>
            <w:div w:id="1677029105">
              <w:marLeft w:val="0"/>
              <w:marRight w:val="0"/>
              <w:marTop w:val="0"/>
              <w:marBottom w:val="0"/>
              <w:divBdr>
                <w:top w:val="none" w:sz="0" w:space="0" w:color="auto"/>
                <w:left w:val="none" w:sz="0" w:space="0" w:color="auto"/>
                <w:bottom w:val="none" w:sz="0" w:space="0" w:color="auto"/>
                <w:right w:val="none" w:sz="0" w:space="0" w:color="auto"/>
              </w:divBdr>
            </w:div>
            <w:div w:id="862210134">
              <w:marLeft w:val="0"/>
              <w:marRight w:val="0"/>
              <w:marTop w:val="0"/>
              <w:marBottom w:val="0"/>
              <w:divBdr>
                <w:top w:val="none" w:sz="0" w:space="0" w:color="auto"/>
                <w:left w:val="none" w:sz="0" w:space="0" w:color="auto"/>
                <w:bottom w:val="none" w:sz="0" w:space="0" w:color="auto"/>
                <w:right w:val="none" w:sz="0" w:space="0" w:color="auto"/>
              </w:divBdr>
            </w:div>
            <w:div w:id="581450115">
              <w:marLeft w:val="0"/>
              <w:marRight w:val="0"/>
              <w:marTop w:val="0"/>
              <w:marBottom w:val="0"/>
              <w:divBdr>
                <w:top w:val="none" w:sz="0" w:space="0" w:color="auto"/>
                <w:left w:val="none" w:sz="0" w:space="0" w:color="auto"/>
                <w:bottom w:val="none" w:sz="0" w:space="0" w:color="auto"/>
                <w:right w:val="none" w:sz="0" w:space="0" w:color="auto"/>
              </w:divBdr>
            </w:div>
            <w:div w:id="1800604634">
              <w:marLeft w:val="0"/>
              <w:marRight w:val="0"/>
              <w:marTop w:val="0"/>
              <w:marBottom w:val="0"/>
              <w:divBdr>
                <w:top w:val="none" w:sz="0" w:space="0" w:color="auto"/>
                <w:left w:val="none" w:sz="0" w:space="0" w:color="auto"/>
                <w:bottom w:val="none" w:sz="0" w:space="0" w:color="auto"/>
                <w:right w:val="none" w:sz="0" w:space="0" w:color="auto"/>
              </w:divBdr>
            </w:div>
            <w:div w:id="620185980">
              <w:marLeft w:val="0"/>
              <w:marRight w:val="0"/>
              <w:marTop w:val="0"/>
              <w:marBottom w:val="0"/>
              <w:divBdr>
                <w:top w:val="none" w:sz="0" w:space="0" w:color="auto"/>
                <w:left w:val="none" w:sz="0" w:space="0" w:color="auto"/>
                <w:bottom w:val="none" w:sz="0" w:space="0" w:color="auto"/>
                <w:right w:val="none" w:sz="0" w:space="0" w:color="auto"/>
              </w:divBdr>
            </w:div>
            <w:div w:id="869412824">
              <w:marLeft w:val="0"/>
              <w:marRight w:val="0"/>
              <w:marTop w:val="0"/>
              <w:marBottom w:val="0"/>
              <w:divBdr>
                <w:top w:val="none" w:sz="0" w:space="0" w:color="auto"/>
                <w:left w:val="none" w:sz="0" w:space="0" w:color="auto"/>
                <w:bottom w:val="none" w:sz="0" w:space="0" w:color="auto"/>
                <w:right w:val="none" w:sz="0" w:space="0" w:color="auto"/>
              </w:divBdr>
            </w:div>
            <w:div w:id="2065181779">
              <w:marLeft w:val="0"/>
              <w:marRight w:val="0"/>
              <w:marTop w:val="0"/>
              <w:marBottom w:val="0"/>
              <w:divBdr>
                <w:top w:val="none" w:sz="0" w:space="0" w:color="auto"/>
                <w:left w:val="none" w:sz="0" w:space="0" w:color="auto"/>
                <w:bottom w:val="none" w:sz="0" w:space="0" w:color="auto"/>
                <w:right w:val="none" w:sz="0" w:space="0" w:color="auto"/>
              </w:divBdr>
            </w:div>
            <w:div w:id="261572260">
              <w:marLeft w:val="0"/>
              <w:marRight w:val="0"/>
              <w:marTop w:val="0"/>
              <w:marBottom w:val="0"/>
              <w:divBdr>
                <w:top w:val="none" w:sz="0" w:space="0" w:color="auto"/>
                <w:left w:val="none" w:sz="0" w:space="0" w:color="auto"/>
                <w:bottom w:val="none" w:sz="0" w:space="0" w:color="auto"/>
                <w:right w:val="none" w:sz="0" w:space="0" w:color="auto"/>
              </w:divBdr>
            </w:div>
            <w:div w:id="372922530">
              <w:marLeft w:val="0"/>
              <w:marRight w:val="0"/>
              <w:marTop w:val="0"/>
              <w:marBottom w:val="0"/>
              <w:divBdr>
                <w:top w:val="none" w:sz="0" w:space="0" w:color="auto"/>
                <w:left w:val="none" w:sz="0" w:space="0" w:color="auto"/>
                <w:bottom w:val="none" w:sz="0" w:space="0" w:color="auto"/>
                <w:right w:val="none" w:sz="0" w:space="0" w:color="auto"/>
              </w:divBdr>
            </w:div>
            <w:div w:id="1904834267">
              <w:marLeft w:val="0"/>
              <w:marRight w:val="0"/>
              <w:marTop w:val="0"/>
              <w:marBottom w:val="0"/>
              <w:divBdr>
                <w:top w:val="none" w:sz="0" w:space="0" w:color="auto"/>
                <w:left w:val="none" w:sz="0" w:space="0" w:color="auto"/>
                <w:bottom w:val="none" w:sz="0" w:space="0" w:color="auto"/>
                <w:right w:val="none" w:sz="0" w:space="0" w:color="auto"/>
              </w:divBdr>
            </w:div>
            <w:div w:id="1666935506">
              <w:marLeft w:val="0"/>
              <w:marRight w:val="0"/>
              <w:marTop w:val="0"/>
              <w:marBottom w:val="0"/>
              <w:divBdr>
                <w:top w:val="none" w:sz="0" w:space="0" w:color="auto"/>
                <w:left w:val="none" w:sz="0" w:space="0" w:color="auto"/>
                <w:bottom w:val="none" w:sz="0" w:space="0" w:color="auto"/>
                <w:right w:val="none" w:sz="0" w:space="0" w:color="auto"/>
              </w:divBdr>
            </w:div>
            <w:div w:id="368531630">
              <w:marLeft w:val="0"/>
              <w:marRight w:val="0"/>
              <w:marTop w:val="0"/>
              <w:marBottom w:val="0"/>
              <w:divBdr>
                <w:top w:val="none" w:sz="0" w:space="0" w:color="auto"/>
                <w:left w:val="none" w:sz="0" w:space="0" w:color="auto"/>
                <w:bottom w:val="none" w:sz="0" w:space="0" w:color="auto"/>
                <w:right w:val="none" w:sz="0" w:space="0" w:color="auto"/>
              </w:divBdr>
            </w:div>
            <w:div w:id="937256762">
              <w:marLeft w:val="0"/>
              <w:marRight w:val="0"/>
              <w:marTop w:val="0"/>
              <w:marBottom w:val="0"/>
              <w:divBdr>
                <w:top w:val="none" w:sz="0" w:space="0" w:color="auto"/>
                <w:left w:val="none" w:sz="0" w:space="0" w:color="auto"/>
                <w:bottom w:val="none" w:sz="0" w:space="0" w:color="auto"/>
                <w:right w:val="none" w:sz="0" w:space="0" w:color="auto"/>
              </w:divBdr>
            </w:div>
            <w:div w:id="1319457482">
              <w:marLeft w:val="0"/>
              <w:marRight w:val="0"/>
              <w:marTop w:val="0"/>
              <w:marBottom w:val="0"/>
              <w:divBdr>
                <w:top w:val="none" w:sz="0" w:space="0" w:color="auto"/>
                <w:left w:val="none" w:sz="0" w:space="0" w:color="auto"/>
                <w:bottom w:val="none" w:sz="0" w:space="0" w:color="auto"/>
                <w:right w:val="none" w:sz="0" w:space="0" w:color="auto"/>
              </w:divBdr>
            </w:div>
            <w:div w:id="875048182">
              <w:marLeft w:val="0"/>
              <w:marRight w:val="0"/>
              <w:marTop w:val="0"/>
              <w:marBottom w:val="0"/>
              <w:divBdr>
                <w:top w:val="none" w:sz="0" w:space="0" w:color="auto"/>
                <w:left w:val="none" w:sz="0" w:space="0" w:color="auto"/>
                <w:bottom w:val="none" w:sz="0" w:space="0" w:color="auto"/>
                <w:right w:val="none" w:sz="0" w:space="0" w:color="auto"/>
              </w:divBdr>
            </w:div>
            <w:div w:id="1698265900">
              <w:marLeft w:val="0"/>
              <w:marRight w:val="0"/>
              <w:marTop w:val="0"/>
              <w:marBottom w:val="0"/>
              <w:divBdr>
                <w:top w:val="none" w:sz="0" w:space="0" w:color="auto"/>
                <w:left w:val="none" w:sz="0" w:space="0" w:color="auto"/>
                <w:bottom w:val="none" w:sz="0" w:space="0" w:color="auto"/>
                <w:right w:val="none" w:sz="0" w:space="0" w:color="auto"/>
              </w:divBdr>
            </w:div>
            <w:div w:id="1626304436">
              <w:marLeft w:val="0"/>
              <w:marRight w:val="0"/>
              <w:marTop w:val="0"/>
              <w:marBottom w:val="0"/>
              <w:divBdr>
                <w:top w:val="none" w:sz="0" w:space="0" w:color="auto"/>
                <w:left w:val="none" w:sz="0" w:space="0" w:color="auto"/>
                <w:bottom w:val="none" w:sz="0" w:space="0" w:color="auto"/>
                <w:right w:val="none" w:sz="0" w:space="0" w:color="auto"/>
              </w:divBdr>
            </w:div>
            <w:div w:id="1965234876">
              <w:marLeft w:val="0"/>
              <w:marRight w:val="0"/>
              <w:marTop w:val="0"/>
              <w:marBottom w:val="0"/>
              <w:divBdr>
                <w:top w:val="none" w:sz="0" w:space="0" w:color="auto"/>
                <w:left w:val="none" w:sz="0" w:space="0" w:color="auto"/>
                <w:bottom w:val="none" w:sz="0" w:space="0" w:color="auto"/>
                <w:right w:val="none" w:sz="0" w:space="0" w:color="auto"/>
              </w:divBdr>
            </w:div>
            <w:div w:id="653797347">
              <w:marLeft w:val="0"/>
              <w:marRight w:val="0"/>
              <w:marTop w:val="0"/>
              <w:marBottom w:val="0"/>
              <w:divBdr>
                <w:top w:val="none" w:sz="0" w:space="0" w:color="auto"/>
                <w:left w:val="none" w:sz="0" w:space="0" w:color="auto"/>
                <w:bottom w:val="none" w:sz="0" w:space="0" w:color="auto"/>
                <w:right w:val="none" w:sz="0" w:space="0" w:color="auto"/>
              </w:divBdr>
            </w:div>
            <w:div w:id="1242175606">
              <w:marLeft w:val="0"/>
              <w:marRight w:val="0"/>
              <w:marTop w:val="0"/>
              <w:marBottom w:val="0"/>
              <w:divBdr>
                <w:top w:val="none" w:sz="0" w:space="0" w:color="auto"/>
                <w:left w:val="none" w:sz="0" w:space="0" w:color="auto"/>
                <w:bottom w:val="none" w:sz="0" w:space="0" w:color="auto"/>
                <w:right w:val="none" w:sz="0" w:space="0" w:color="auto"/>
              </w:divBdr>
            </w:div>
            <w:div w:id="150950232">
              <w:marLeft w:val="0"/>
              <w:marRight w:val="0"/>
              <w:marTop w:val="0"/>
              <w:marBottom w:val="0"/>
              <w:divBdr>
                <w:top w:val="none" w:sz="0" w:space="0" w:color="auto"/>
                <w:left w:val="none" w:sz="0" w:space="0" w:color="auto"/>
                <w:bottom w:val="none" w:sz="0" w:space="0" w:color="auto"/>
                <w:right w:val="none" w:sz="0" w:space="0" w:color="auto"/>
              </w:divBdr>
            </w:div>
            <w:div w:id="968819678">
              <w:marLeft w:val="0"/>
              <w:marRight w:val="0"/>
              <w:marTop w:val="0"/>
              <w:marBottom w:val="0"/>
              <w:divBdr>
                <w:top w:val="none" w:sz="0" w:space="0" w:color="auto"/>
                <w:left w:val="none" w:sz="0" w:space="0" w:color="auto"/>
                <w:bottom w:val="none" w:sz="0" w:space="0" w:color="auto"/>
                <w:right w:val="none" w:sz="0" w:space="0" w:color="auto"/>
              </w:divBdr>
            </w:div>
            <w:div w:id="1704279798">
              <w:marLeft w:val="0"/>
              <w:marRight w:val="0"/>
              <w:marTop w:val="0"/>
              <w:marBottom w:val="0"/>
              <w:divBdr>
                <w:top w:val="none" w:sz="0" w:space="0" w:color="auto"/>
                <w:left w:val="none" w:sz="0" w:space="0" w:color="auto"/>
                <w:bottom w:val="none" w:sz="0" w:space="0" w:color="auto"/>
                <w:right w:val="none" w:sz="0" w:space="0" w:color="auto"/>
              </w:divBdr>
            </w:div>
            <w:div w:id="2146240570">
              <w:marLeft w:val="0"/>
              <w:marRight w:val="0"/>
              <w:marTop w:val="0"/>
              <w:marBottom w:val="0"/>
              <w:divBdr>
                <w:top w:val="none" w:sz="0" w:space="0" w:color="auto"/>
                <w:left w:val="none" w:sz="0" w:space="0" w:color="auto"/>
                <w:bottom w:val="none" w:sz="0" w:space="0" w:color="auto"/>
                <w:right w:val="none" w:sz="0" w:space="0" w:color="auto"/>
              </w:divBdr>
            </w:div>
            <w:div w:id="537089511">
              <w:marLeft w:val="0"/>
              <w:marRight w:val="0"/>
              <w:marTop w:val="0"/>
              <w:marBottom w:val="0"/>
              <w:divBdr>
                <w:top w:val="none" w:sz="0" w:space="0" w:color="auto"/>
                <w:left w:val="none" w:sz="0" w:space="0" w:color="auto"/>
                <w:bottom w:val="none" w:sz="0" w:space="0" w:color="auto"/>
                <w:right w:val="none" w:sz="0" w:space="0" w:color="auto"/>
              </w:divBdr>
            </w:div>
            <w:div w:id="595138223">
              <w:marLeft w:val="0"/>
              <w:marRight w:val="0"/>
              <w:marTop w:val="0"/>
              <w:marBottom w:val="0"/>
              <w:divBdr>
                <w:top w:val="none" w:sz="0" w:space="0" w:color="auto"/>
                <w:left w:val="none" w:sz="0" w:space="0" w:color="auto"/>
                <w:bottom w:val="none" w:sz="0" w:space="0" w:color="auto"/>
                <w:right w:val="none" w:sz="0" w:space="0" w:color="auto"/>
              </w:divBdr>
            </w:div>
            <w:div w:id="1036201333">
              <w:marLeft w:val="0"/>
              <w:marRight w:val="0"/>
              <w:marTop w:val="0"/>
              <w:marBottom w:val="0"/>
              <w:divBdr>
                <w:top w:val="none" w:sz="0" w:space="0" w:color="auto"/>
                <w:left w:val="none" w:sz="0" w:space="0" w:color="auto"/>
                <w:bottom w:val="none" w:sz="0" w:space="0" w:color="auto"/>
                <w:right w:val="none" w:sz="0" w:space="0" w:color="auto"/>
              </w:divBdr>
            </w:div>
            <w:div w:id="1747801439">
              <w:marLeft w:val="0"/>
              <w:marRight w:val="0"/>
              <w:marTop w:val="0"/>
              <w:marBottom w:val="0"/>
              <w:divBdr>
                <w:top w:val="none" w:sz="0" w:space="0" w:color="auto"/>
                <w:left w:val="none" w:sz="0" w:space="0" w:color="auto"/>
                <w:bottom w:val="none" w:sz="0" w:space="0" w:color="auto"/>
                <w:right w:val="none" w:sz="0" w:space="0" w:color="auto"/>
              </w:divBdr>
            </w:div>
            <w:div w:id="976032661">
              <w:marLeft w:val="0"/>
              <w:marRight w:val="0"/>
              <w:marTop w:val="0"/>
              <w:marBottom w:val="0"/>
              <w:divBdr>
                <w:top w:val="none" w:sz="0" w:space="0" w:color="auto"/>
                <w:left w:val="none" w:sz="0" w:space="0" w:color="auto"/>
                <w:bottom w:val="none" w:sz="0" w:space="0" w:color="auto"/>
                <w:right w:val="none" w:sz="0" w:space="0" w:color="auto"/>
              </w:divBdr>
            </w:div>
            <w:div w:id="1425803291">
              <w:marLeft w:val="0"/>
              <w:marRight w:val="0"/>
              <w:marTop w:val="0"/>
              <w:marBottom w:val="0"/>
              <w:divBdr>
                <w:top w:val="none" w:sz="0" w:space="0" w:color="auto"/>
                <w:left w:val="none" w:sz="0" w:space="0" w:color="auto"/>
                <w:bottom w:val="none" w:sz="0" w:space="0" w:color="auto"/>
                <w:right w:val="none" w:sz="0" w:space="0" w:color="auto"/>
              </w:divBdr>
            </w:div>
            <w:div w:id="139882705">
              <w:marLeft w:val="0"/>
              <w:marRight w:val="0"/>
              <w:marTop w:val="0"/>
              <w:marBottom w:val="0"/>
              <w:divBdr>
                <w:top w:val="none" w:sz="0" w:space="0" w:color="auto"/>
                <w:left w:val="none" w:sz="0" w:space="0" w:color="auto"/>
                <w:bottom w:val="none" w:sz="0" w:space="0" w:color="auto"/>
                <w:right w:val="none" w:sz="0" w:space="0" w:color="auto"/>
              </w:divBdr>
            </w:div>
            <w:div w:id="519319821">
              <w:marLeft w:val="0"/>
              <w:marRight w:val="0"/>
              <w:marTop w:val="0"/>
              <w:marBottom w:val="0"/>
              <w:divBdr>
                <w:top w:val="none" w:sz="0" w:space="0" w:color="auto"/>
                <w:left w:val="none" w:sz="0" w:space="0" w:color="auto"/>
                <w:bottom w:val="none" w:sz="0" w:space="0" w:color="auto"/>
                <w:right w:val="none" w:sz="0" w:space="0" w:color="auto"/>
              </w:divBdr>
            </w:div>
            <w:div w:id="1586375488">
              <w:marLeft w:val="0"/>
              <w:marRight w:val="0"/>
              <w:marTop w:val="0"/>
              <w:marBottom w:val="0"/>
              <w:divBdr>
                <w:top w:val="none" w:sz="0" w:space="0" w:color="auto"/>
                <w:left w:val="none" w:sz="0" w:space="0" w:color="auto"/>
                <w:bottom w:val="none" w:sz="0" w:space="0" w:color="auto"/>
                <w:right w:val="none" w:sz="0" w:space="0" w:color="auto"/>
              </w:divBdr>
            </w:div>
            <w:div w:id="1149782302">
              <w:marLeft w:val="0"/>
              <w:marRight w:val="0"/>
              <w:marTop w:val="0"/>
              <w:marBottom w:val="0"/>
              <w:divBdr>
                <w:top w:val="none" w:sz="0" w:space="0" w:color="auto"/>
                <w:left w:val="none" w:sz="0" w:space="0" w:color="auto"/>
                <w:bottom w:val="none" w:sz="0" w:space="0" w:color="auto"/>
                <w:right w:val="none" w:sz="0" w:space="0" w:color="auto"/>
              </w:divBdr>
            </w:div>
            <w:div w:id="459421929">
              <w:marLeft w:val="0"/>
              <w:marRight w:val="0"/>
              <w:marTop w:val="0"/>
              <w:marBottom w:val="0"/>
              <w:divBdr>
                <w:top w:val="none" w:sz="0" w:space="0" w:color="auto"/>
                <w:left w:val="none" w:sz="0" w:space="0" w:color="auto"/>
                <w:bottom w:val="none" w:sz="0" w:space="0" w:color="auto"/>
                <w:right w:val="none" w:sz="0" w:space="0" w:color="auto"/>
              </w:divBdr>
            </w:div>
            <w:div w:id="1517383598">
              <w:marLeft w:val="0"/>
              <w:marRight w:val="0"/>
              <w:marTop w:val="0"/>
              <w:marBottom w:val="0"/>
              <w:divBdr>
                <w:top w:val="none" w:sz="0" w:space="0" w:color="auto"/>
                <w:left w:val="none" w:sz="0" w:space="0" w:color="auto"/>
                <w:bottom w:val="none" w:sz="0" w:space="0" w:color="auto"/>
                <w:right w:val="none" w:sz="0" w:space="0" w:color="auto"/>
              </w:divBdr>
            </w:div>
            <w:div w:id="453183929">
              <w:marLeft w:val="0"/>
              <w:marRight w:val="0"/>
              <w:marTop w:val="0"/>
              <w:marBottom w:val="0"/>
              <w:divBdr>
                <w:top w:val="none" w:sz="0" w:space="0" w:color="auto"/>
                <w:left w:val="none" w:sz="0" w:space="0" w:color="auto"/>
                <w:bottom w:val="none" w:sz="0" w:space="0" w:color="auto"/>
                <w:right w:val="none" w:sz="0" w:space="0" w:color="auto"/>
              </w:divBdr>
            </w:div>
          </w:divsChild>
        </w:div>
        <w:div w:id="1687975997">
          <w:marLeft w:val="0"/>
          <w:marRight w:val="0"/>
          <w:marTop w:val="0"/>
          <w:marBottom w:val="0"/>
          <w:divBdr>
            <w:top w:val="none" w:sz="0" w:space="0" w:color="auto"/>
            <w:left w:val="none" w:sz="0" w:space="0" w:color="auto"/>
            <w:bottom w:val="none" w:sz="0" w:space="0" w:color="auto"/>
            <w:right w:val="none" w:sz="0" w:space="0" w:color="auto"/>
          </w:divBdr>
          <w:divsChild>
            <w:div w:id="535167682">
              <w:marLeft w:val="0"/>
              <w:marRight w:val="0"/>
              <w:marTop w:val="0"/>
              <w:marBottom w:val="0"/>
              <w:divBdr>
                <w:top w:val="none" w:sz="0" w:space="0" w:color="auto"/>
                <w:left w:val="none" w:sz="0" w:space="0" w:color="auto"/>
                <w:bottom w:val="none" w:sz="0" w:space="0" w:color="auto"/>
                <w:right w:val="none" w:sz="0" w:space="0" w:color="auto"/>
              </w:divBdr>
            </w:div>
            <w:div w:id="1589927350">
              <w:marLeft w:val="0"/>
              <w:marRight w:val="0"/>
              <w:marTop w:val="0"/>
              <w:marBottom w:val="0"/>
              <w:divBdr>
                <w:top w:val="none" w:sz="0" w:space="0" w:color="auto"/>
                <w:left w:val="none" w:sz="0" w:space="0" w:color="auto"/>
                <w:bottom w:val="none" w:sz="0" w:space="0" w:color="auto"/>
                <w:right w:val="none" w:sz="0" w:space="0" w:color="auto"/>
              </w:divBdr>
            </w:div>
            <w:div w:id="550002796">
              <w:marLeft w:val="0"/>
              <w:marRight w:val="0"/>
              <w:marTop w:val="0"/>
              <w:marBottom w:val="0"/>
              <w:divBdr>
                <w:top w:val="none" w:sz="0" w:space="0" w:color="auto"/>
                <w:left w:val="none" w:sz="0" w:space="0" w:color="auto"/>
                <w:bottom w:val="none" w:sz="0" w:space="0" w:color="auto"/>
                <w:right w:val="none" w:sz="0" w:space="0" w:color="auto"/>
              </w:divBdr>
            </w:div>
            <w:div w:id="736978743">
              <w:marLeft w:val="0"/>
              <w:marRight w:val="0"/>
              <w:marTop w:val="0"/>
              <w:marBottom w:val="0"/>
              <w:divBdr>
                <w:top w:val="none" w:sz="0" w:space="0" w:color="auto"/>
                <w:left w:val="none" w:sz="0" w:space="0" w:color="auto"/>
                <w:bottom w:val="none" w:sz="0" w:space="0" w:color="auto"/>
                <w:right w:val="none" w:sz="0" w:space="0" w:color="auto"/>
              </w:divBdr>
            </w:div>
            <w:div w:id="1445227161">
              <w:marLeft w:val="0"/>
              <w:marRight w:val="0"/>
              <w:marTop w:val="0"/>
              <w:marBottom w:val="0"/>
              <w:divBdr>
                <w:top w:val="none" w:sz="0" w:space="0" w:color="auto"/>
                <w:left w:val="none" w:sz="0" w:space="0" w:color="auto"/>
                <w:bottom w:val="none" w:sz="0" w:space="0" w:color="auto"/>
                <w:right w:val="none" w:sz="0" w:space="0" w:color="auto"/>
              </w:divBdr>
            </w:div>
            <w:div w:id="353967639">
              <w:marLeft w:val="0"/>
              <w:marRight w:val="0"/>
              <w:marTop w:val="0"/>
              <w:marBottom w:val="0"/>
              <w:divBdr>
                <w:top w:val="none" w:sz="0" w:space="0" w:color="auto"/>
                <w:left w:val="none" w:sz="0" w:space="0" w:color="auto"/>
                <w:bottom w:val="none" w:sz="0" w:space="0" w:color="auto"/>
                <w:right w:val="none" w:sz="0" w:space="0" w:color="auto"/>
              </w:divBdr>
            </w:div>
            <w:div w:id="2080055935">
              <w:marLeft w:val="0"/>
              <w:marRight w:val="0"/>
              <w:marTop w:val="0"/>
              <w:marBottom w:val="0"/>
              <w:divBdr>
                <w:top w:val="none" w:sz="0" w:space="0" w:color="auto"/>
                <w:left w:val="none" w:sz="0" w:space="0" w:color="auto"/>
                <w:bottom w:val="none" w:sz="0" w:space="0" w:color="auto"/>
                <w:right w:val="none" w:sz="0" w:space="0" w:color="auto"/>
              </w:divBdr>
            </w:div>
            <w:div w:id="121382696">
              <w:marLeft w:val="0"/>
              <w:marRight w:val="0"/>
              <w:marTop w:val="0"/>
              <w:marBottom w:val="0"/>
              <w:divBdr>
                <w:top w:val="none" w:sz="0" w:space="0" w:color="auto"/>
                <w:left w:val="none" w:sz="0" w:space="0" w:color="auto"/>
                <w:bottom w:val="none" w:sz="0" w:space="0" w:color="auto"/>
                <w:right w:val="none" w:sz="0" w:space="0" w:color="auto"/>
              </w:divBdr>
            </w:div>
            <w:div w:id="960115754">
              <w:marLeft w:val="0"/>
              <w:marRight w:val="0"/>
              <w:marTop w:val="0"/>
              <w:marBottom w:val="0"/>
              <w:divBdr>
                <w:top w:val="none" w:sz="0" w:space="0" w:color="auto"/>
                <w:left w:val="none" w:sz="0" w:space="0" w:color="auto"/>
                <w:bottom w:val="none" w:sz="0" w:space="0" w:color="auto"/>
                <w:right w:val="none" w:sz="0" w:space="0" w:color="auto"/>
              </w:divBdr>
            </w:div>
            <w:div w:id="1269042720">
              <w:marLeft w:val="0"/>
              <w:marRight w:val="0"/>
              <w:marTop w:val="0"/>
              <w:marBottom w:val="0"/>
              <w:divBdr>
                <w:top w:val="none" w:sz="0" w:space="0" w:color="auto"/>
                <w:left w:val="none" w:sz="0" w:space="0" w:color="auto"/>
                <w:bottom w:val="none" w:sz="0" w:space="0" w:color="auto"/>
                <w:right w:val="none" w:sz="0" w:space="0" w:color="auto"/>
              </w:divBdr>
            </w:div>
            <w:div w:id="182550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6264</Words>
  <Characters>35711</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Эльмира</dc:creator>
  <cp:keywords/>
  <dc:description/>
  <cp:lastModifiedBy>Раиля Масхудовна</cp:lastModifiedBy>
  <cp:revision>4</cp:revision>
  <cp:lastPrinted>2014-01-11T09:45:00Z</cp:lastPrinted>
  <dcterms:created xsi:type="dcterms:W3CDTF">2014-01-10T09:10:00Z</dcterms:created>
  <dcterms:modified xsi:type="dcterms:W3CDTF">2014-01-11T09:45:00Z</dcterms:modified>
</cp:coreProperties>
</file>